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B8662" w14:textId="77777777" w:rsidR="00DC3CE0" w:rsidRDefault="00235CA4" w:rsidP="00604E0D">
      <w:pPr>
        <w:jc w:val="center"/>
        <w:rPr>
          <w:rFonts w:ascii="方正小标宋_GBK" w:eastAsia="方正小标宋_GBK" w:hAnsi="Calibri" w:cs="方正小标宋_GBK"/>
          <w:sz w:val="36"/>
          <w:szCs w:val="36"/>
        </w:rPr>
      </w:pPr>
      <w:r>
        <w:rPr>
          <w:rFonts w:ascii="方正小标宋_GBK" w:eastAsia="方正小标宋_GBK" w:hAnsi="Calibri" w:cs="方正小标宋_GBK" w:hint="eastAsia"/>
          <w:sz w:val="36"/>
          <w:szCs w:val="36"/>
        </w:rPr>
        <w:t>苏州工业园区社会信用体系建设发展专项引导资金</w:t>
      </w:r>
    </w:p>
    <w:p w14:paraId="59DF4F1E" w14:textId="77777777" w:rsidR="00DC3CE0" w:rsidRDefault="00235CA4">
      <w:pPr>
        <w:jc w:val="center"/>
        <w:rPr>
          <w:rFonts w:ascii="仿宋_GB2312" w:eastAsia="仿宋_GB2312" w:hAnsi="仿宋_GB2312" w:cs="仿宋_GB2312"/>
          <w:sz w:val="32"/>
          <w:szCs w:val="32"/>
        </w:rPr>
      </w:pPr>
      <w:r>
        <w:rPr>
          <w:rFonts w:ascii="方正小标宋_GBK" w:eastAsia="方正小标宋_GBK" w:hAnsi="Calibri" w:cs="方正小标宋_GBK" w:hint="eastAsia"/>
          <w:sz w:val="36"/>
          <w:szCs w:val="36"/>
        </w:rPr>
        <w:t>申报指南</w:t>
      </w:r>
    </w:p>
    <w:p w14:paraId="66EB12EE" w14:textId="77777777" w:rsidR="00DC3CE0" w:rsidRDefault="00235CA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按照《关于促进服务业高质量跨越发展的若干意见》（</w:t>
      </w:r>
      <w:proofErr w:type="gramStart"/>
      <w:r>
        <w:rPr>
          <w:rFonts w:ascii="仿宋_GB2312" w:eastAsia="仿宋_GB2312" w:hAnsi="仿宋_GB2312" w:cs="仿宋_GB2312" w:hint="eastAsia"/>
          <w:sz w:val="32"/>
          <w:szCs w:val="32"/>
        </w:rPr>
        <w:t>苏园管</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82</w:t>
      </w:r>
      <w:r>
        <w:rPr>
          <w:rFonts w:ascii="仿宋_GB2312" w:eastAsia="仿宋_GB2312" w:hAnsi="仿宋_GB2312" w:cs="仿宋_GB2312" w:hint="eastAsia"/>
          <w:sz w:val="32"/>
          <w:szCs w:val="32"/>
        </w:rPr>
        <w:t>号）要求，现组织</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年苏州工业园区</w:t>
      </w:r>
      <w:r>
        <w:rPr>
          <w:rFonts w:ascii="仿宋_GB2312" w:eastAsia="仿宋_GB2312" w:hAnsi="仿宋_GB2312" w:cs="仿宋_GB2312" w:hint="eastAsia"/>
          <w:sz w:val="32"/>
          <w:szCs w:val="32"/>
        </w:rPr>
        <w:t>社会信用体系建设发展专项</w:t>
      </w:r>
      <w:r>
        <w:rPr>
          <w:rFonts w:ascii="仿宋_GB2312" w:eastAsia="仿宋_GB2312" w:hAnsi="仿宋_GB2312" w:cs="仿宋_GB2312" w:hint="eastAsia"/>
          <w:sz w:val="32"/>
          <w:szCs w:val="32"/>
        </w:rPr>
        <w:t>引导资金项目申报。</w:t>
      </w:r>
    </w:p>
    <w:p w14:paraId="634216EA" w14:textId="77777777" w:rsidR="00DC3CE0" w:rsidRDefault="00235CA4">
      <w:pPr>
        <w:ind w:firstLineChars="200" w:firstLine="640"/>
        <w:rPr>
          <w:rFonts w:ascii="黑体" w:eastAsia="黑体" w:hAnsi="黑体" w:cs="黑体"/>
          <w:sz w:val="32"/>
          <w:szCs w:val="40"/>
        </w:rPr>
      </w:pPr>
      <w:r>
        <w:rPr>
          <w:rFonts w:ascii="黑体" w:eastAsia="黑体" w:hAnsi="黑体" w:cs="黑体" w:hint="eastAsia"/>
          <w:sz w:val="32"/>
          <w:szCs w:val="40"/>
        </w:rPr>
        <w:t>一</w:t>
      </w:r>
      <w:r>
        <w:rPr>
          <w:rFonts w:ascii="黑体" w:eastAsia="黑体" w:hAnsi="黑体" w:cs="黑体" w:hint="eastAsia"/>
          <w:sz w:val="32"/>
          <w:szCs w:val="40"/>
        </w:rPr>
        <w:t>、</w:t>
      </w:r>
      <w:r>
        <w:rPr>
          <w:rFonts w:ascii="黑体" w:eastAsia="黑体" w:hAnsi="黑体" w:cs="黑体" w:hint="eastAsia"/>
          <w:sz w:val="32"/>
          <w:szCs w:val="40"/>
        </w:rPr>
        <w:t>申报</w:t>
      </w:r>
      <w:r>
        <w:rPr>
          <w:rFonts w:ascii="黑体" w:eastAsia="黑体" w:hAnsi="黑体" w:cs="黑体" w:hint="eastAsia"/>
          <w:sz w:val="32"/>
          <w:szCs w:val="40"/>
        </w:rPr>
        <w:t>类别</w:t>
      </w:r>
    </w:p>
    <w:p w14:paraId="797602C5" w14:textId="77777777" w:rsidR="00DC3CE0" w:rsidRDefault="00235CA4">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需符合以下条件之一：</w:t>
      </w:r>
    </w:p>
    <w:p w14:paraId="3F5531C2" w14:textId="77777777" w:rsidR="00DC3CE0" w:rsidRDefault="00235CA4">
      <w:pPr>
        <w:ind w:firstLineChars="200" w:firstLine="640"/>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w:t>
      </w:r>
      <w:r>
        <w:rPr>
          <w:rFonts w:ascii="仿宋_GB2312" w:eastAsia="仿宋_GB2312" w:hAnsi="仿宋_GB2312" w:cs="仿宋_GB2312"/>
          <w:bCs/>
          <w:color w:val="000000" w:themeColor="text1"/>
          <w:sz w:val="32"/>
          <w:szCs w:val="32"/>
        </w:rPr>
        <w:t>信用平台建设</w:t>
      </w:r>
      <w:r>
        <w:rPr>
          <w:rFonts w:ascii="仿宋_GB2312" w:eastAsia="仿宋_GB2312" w:hAnsi="仿宋_GB2312" w:cs="仿宋_GB2312" w:hint="eastAsia"/>
          <w:bCs/>
          <w:color w:val="000000" w:themeColor="text1"/>
          <w:sz w:val="32"/>
          <w:szCs w:val="32"/>
        </w:rPr>
        <w:t>类：开展信用信息共享、信用监管、信用信息应用等信用信息化平台建设等，</w:t>
      </w:r>
      <w:r>
        <w:rPr>
          <w:rFonts w:ascii="仿宋_GB2312" w:eastAsia="仿宋_GB2312" w:hAnsi="仿宋_GB2312" w:cs="仿宋_GB2312"/>
          <w:bCs/>
          <w:color w:val="000000" w:themeColor="text1"/>
          <w:sz w:val="32"/>
          <w:szCs w:val="32"/>
        </w:rPr>
        <w:t>申报项目</w:t>
      </w:r>
      <w:r>
        <w:rPr>
          <w:rFonts w:ascii="仿宋_GB2312" w:eastAsia="仿宋_GB2312" w:hAnsi="仿宋_GB2312" w:cs="仿宋_GB2312" w:hint="eastAsia"/>
          <w:bCs/>
          <w:color w:val="000000" w:themeColor="text1"/>
          <w:sz w:val="32"/>
          <w:szCs w:val="32"/>
        </w:rPr>
        <w:t>为</w:t>
      </w:r>
      <w:r>
        <w:rPr>
          <w:rFonts w:ascii="仿宋_GB2312" w:eastAsia="仿宋_GB2312" w:hAnsi="仿宋_GB2312" w:cs="仿宋_GB2312" w:hint="eastAsia"/>
          <w:bCs/>
          <w:color w:val="000000" w:themeColor="text1"/>
          <w:sz w:val="32"/>
          <w:szCs w:val="32"/>
        </w:rPr>
        <w:t>2</w:t>
      </w:r>
      <w:r>
        <w:rPr>
          <w:rFonts w:ascii="仿宋_GB2312" w:eastAsia="仿宋_GB2312" w:hAnsi="仿宋_GB2312" w:cs="仿宋_GB2312"/>
          <w:bCs/>
          <w:color w:val="000000" w:themeColor="text1"/>
          <w:sz w:val="32"/>
          <w:szCs w:val="32"/>
        </w:rPr>
        <w:t>0</w:t>
      </w:r>
      <w:r>
        <w:rPr>
          <w:rFonts w:ascii="仿宋_GB2312" w:eastAsia="仿宋_GB2312" w:hAnsi="仿宋_GB2312" w:cs="仿宋_GB2312" w:hint="eastAsia"/>
          <w:bCs/>
          <w:color w:val="000000" w:themeColor="text1"/>
          <w:sz w:val="32"/>
          <w:szCs w:val="32"/>
        </w:rPr>
        <w:t>21</w:t>
      </w:r>
      <w:r>
        <w:rPr>
          <w:rFonts w:ascii="仿宋_GB2312" w:eastAsia="仿宋_GB2312" w:hAnsi="仿宋_GB2312" w:cs="仿宋_GB2312"/>
          <w:bCs/>
          <w:color w:val="000000" w:themeColor="text1"/>
          <w:sz w:val="32"/>
          <w:szCs w:val="32"/>
        </w:rPr>
        <w:t>年以来开工</w:t>
      </w:r>
      <w:r>
        <w:rPr>
          <w:rFonts w:ascii="仿宋_GB2312" w:eastAsia="仿宋_GB2312" w:hAnsi="仿宋_GB2312" w:cs="仿宋_GB2312" w:hint="eastAsia"/>
          <w:bCs/>
          <w:color w:val="000000" w:themeColor="text1"/>
          <w:sz w:val="32"/>
          <w:szCs w:val="32"/>
        </w:rPr>
        <w:t>，</w:t>
      </w:r>
      <w:r>
        <w:rPr>
          <w:rFonts w:ascii="仿宋_GB2312" w:eastAsia="仿宋_GB2312" w:hAnsi="仿宋_GB2312" w:cs="仿宋_GB2312"/>
          <w:bCs/>
          <w:color w:val="000000" w:themeColor="text1"/>
          <w:sz w:val="32"/>
          <w:szCs w:val="32"/>
        </w:rPr>
        <w:t>且在</w:t>
      </w:r>
      <w:r>
        <w:rPr>
          <w:rFonts w:ascii="仿宋_GB2312" w:eastAsia="仿宋_GB2312" w:hAnsi="仿宋_GB2312" w:cs="仿宋_GB2312" w:hint="eastAsia"/>
          <w:bCs/>
          <w:color w:val="000000" w:themeColor="text1"/>
          <w:sz w:val="32"/>
          <w:szCs w:val="32"/>
        </w:rPr>
        <w:t>2</w:t>
      </w:r>
      <w:r>
        <w:rPr>
          <w:rFonts w:ascii="仿宋_GB2312" w:eastAsia="仿宋_GB2312" w:hAnsi="仿宋_GB2312" w:cs="仿宋_GB2312"/>
          <w:bCs/>
          <w:color w:val="000000" w:themeColor="text1"/>
          <w:sz w:val="32"/>
          <w:szCs w:val="32"/>
        </w:rPr>
        <w:t>02</w:t>
      </w:r>
      <w:r>
        <w:rPr>
          <w:rFonts w:ascii="仿宋_GB2312" w:eastAsia="仿宋_GB2312" w:hAnsi="仿宋_GB2312" w:cs="仿宋_GB2312" w:hint="eastAsia"/>
          <w:bCs/>
          <w:color w:val="000000" w:themeColor="text1"/>
          <w:sz w:val="32"/>
          <w:szCs w:val="32"/>
        </w:rPr>
        <w:t>2</w:t>
      </w:r>
      <w:r>
        <w:rPr>
          <w:rFonts w:ascii="仿宋_GB2312" w:eastAsia="仿宋_GB2312" w:hAnsi="仿宋_GB2312" w:cs="仿宋_GB2312"/>
          <w:bCs/>
          <w:color w:val="000000" w:themeColor="text1"/>
          <w:sz w:val="32"/>
          <w:szCs w:val="32"/>
        </w:rPr>
        <w:t>年底前完成</w:t>
      </w:r>
      <w:r>
        <w:rPr>
          <w:rFonts w:ascii="仿宋_GB2312" w:eastAsia="仿宋_GB2312" w:hAnsi="仿宋_GB2312" w:cs="仿宋_GB2312" w:hint="eastAsia"/>
          <w:bCs/>
          <w:color w:val="000000" w:themeColor="text1"/>
          <w:sz w:val="32"/>
          <w:szCs w:val="32"/>
        </w:rPr>
        <w:t>；</w:t>
      </w:r>
    </w:p>
    <w:p w14:paraId="4262B26C" w14:textId="77777777" w:rsidR="00DC3CE0" w:rsidRDefault="00235CA4">
      <w:pPr>
        <w:ind w:firstLineChars="200" w:firstLine="640"/>
        <w:rPr>
          <w:rFonts w:ascii="仿宋_GB2312" w:eastAsia="仿宋_GB2312" w:hAnsi="仿宋_GB2312" w:cs="仿宋_GB2312"/>
          <w:bCs/>
          <w:color w:val="FF0000"/>
          <w:sz w:val="32"/>
          <w:szCs w:val="32"/>
        </w:rPr>
      </w:pPr>
      <w:r>
        <w:rPr>
          <w:rFonts w:ascii="仿宋_GB2312" w:eastAsia="仿宋_GB2312" w:hAnsi="仿宋_GB2312" w:cs="仿宋_GB2312" w:hint="eastAsia"/>
          <w:bCs/>
          <w:color w:val="000000" w:themeColor="text1"/>
          <w:sz w:val="32"/>
          <w:szCs w:val="32"/>
        </w:rPr>
        <w:t>2</w:t>
      </w:r>
      <w:r>
        <w:rPr>
          <w:rFonts w:ascii="仿宋_GB2312" w:eastAsia="仿宋_GB2312" w:hAnsi="仿宋_GB2312" w:cs="仿宋_GB2312" w:hint="eastAsia"/>
          <w:bCs/>
          <w:color w:val="000000" w:themeColor="text1"/>
          <w:sz w:val="32"/>
          <w:szCs w:val="32"/>
        </w:rPr>
        <w:t>、</w:t>
      </w:r>
      <w:r>
        <w:rPr>
          <w:rFonts w:ascii="仿宋_GB2312" w:eastAsia="仿宋_GB2312" w:hAnsi="仿宋_GB2312" w:cs="仿宋_GB2312"/>
          <w:bCs/>
          <w:color w:val="000000" w:themeColor="text1"/>
          <w:sz w:val="32"/>
          <w:szCs w:val="32"/>
        </w:rPr>
        <w:t>产品创新应用类</w:t>
      </w:r>
      <w:r>
        <w:rPr>
          <w:rFonts w:ascii="仿宋_GB2312" w:eastAsia="仿宋_GB2312" w:hAnsi="仿宋_GB2312" w:cs="仿宋_GB2312" w:hint="eastAsia"/>
          <w:bCs/>
          <w:color w:val="000000" w:themeColor="text1"/>
          <w:sz w:val="32"/>
          <w:szCs w:val="32"/>
        </w:rPr>
        <w:t>：</w:t>
      </w:r>
      <w:r>
        <w:rPr>
          <w:rFonts w:ascii="仿宋_GB2312" w:eastAsia="仿宋_GB2312" w:hAnsi="仿宋_GB2312" w:cs="仿宋_GB2312"/>
          <w:bCs/>
          <w:color w:val="000000" w:themeColor="text1"/>
          <w:sz w:val="32"/>
          <w:szCs w:val="32"/>
        </w:rPr>
        <w:t>开展</w:t>
      </w:r>
      <w:r>
        <w:rPr>
          <w:rFonts w:ascii="仿宋_GB2312" w:eastAsia="仿宋_GB2312" w:hAnsi="仿宋_GB2312" w:cs="仿宋_GB2312" w:hint="eastAsia"/>
          <w:bCs/>
          <w:color w:val="000000" w:themeColor="text1"/>
          <w:sz w:val="32"/>
          <w:szCs w:val="32"/>
        </w:rPr>
        <w:t>信用惠企便民、信用联合奖惩、信用产品应用等，申报项目为</w:t>
      </w:r>
      <w:r>
        <w:rPr>
          <w:rFonts w:ascii="仿宋_GB2312" w:eastAsia="仿宋_GB2312" w:hAnsi="仿宋_GB2312" w:cs="仿宋_GB2312" w:hint="eastAsia"/>
          <w:bCs/>
          <w:color w:val="000000" w:themeColor="text1"/>
          <w:sz w:val="32"/>
          <w:szCs w:val="32"/>
        </w:rPr>
        <w:t>2021</w:t>
      </w:r>
      <w:r>
        <w:rPr>
          <w:rFonts w:ascii="仿宋_GB2312" w:eastAsia="仿宋_GB2312" w:hAnsi="仿宋_GB2312" w:cs="仿宋_GB2312" w:hint="eastAsia"/>
          <w:bCs/>
          <w:color w:val="000000" w:themeColor="text1"/>
          <w:sz w:val="32"/>
          <w:szCs w:val="32"/>
        </w:rPr>
        <w:t>年以来实施，且在</w:t>
      </w:r>
      <w:r>
        <w:rPr>
          <w:rFonts w:ascii="仿宋_GB2312" w:eastAsia="仿宋_GB2312" w:hAnsi="仿宋_GB2312" w:cs="仿宋_GB2312" w:hint="eastAsia"/>
          <w:bCs/>
          <w:color w:val="000000" w:themeColor="text1"/>
          <w:sz w:val="32"/>
          <w:szCs w:val="32"/>
        </w:rPr>
        <w:t>2022</w:t>
      </w:r>
      <w:r>
        <w:rPr>
          <w:rFonts w:ascii="仿宋_GB2312" w:eastAsia="仿宋_GB2312" w:hAnsi="仿宋_GB2312" w:cs="仿宋_GB2312" w:hint="eastAsia"/>
          <w:bCs/>
          <w:color w:val="000000" w:themeColor="text1"/>
          <w:sz w:val="32"/>
          <w:szCs w:val="32"/>
        </w:rPr>
        <w:t>年底前完成；</w:t>
      </w:r>
    </w:p>
    <w:p w14:paraId="5F63B5FE" w14:textId="77777777" w:rsidR="00DC3CE0" w:rsidRDefault="00235CA4">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信用管理类：企业</w:t>
      </w:r>
      <w:r>
        <w:rPr>
          <w:rFonts w:ascii="仿宋_GB2312" w:eastAsia="仿宋_GB2312" w:hAnsi="仿宋_GB2312" w:cs="仿宋_GB2312"/>
          <w:bCs/>
          <w:sz w:val="32"/>
          <w:szCs w:val="32"/>
        </w:rPr>
        <w:t>通过</w:t>
      </w:r>
      <w:r>
        <w:rPr>
          <w:rFonts w:ascii="仿宋_GB2312" w:eastAsia="仿宋_GB2312" w:hAnsi="仿宋_GB2312" w:cs="仿宋_GB2312" w:hint="eastAsia"/>
          <w:bCs/>
          <w:sz w:val="32"/>
          <w:szCs w:val="32"/>
        </w:rPr>
        <w:t>2020</w:t>
      </w:r>
      <w:r>
        <w:rPr>
          <w:rFonts w:ascii="仿宋_GB2312" w:eastAsia="仿宋_GB2312" w:hAnsi="仿宋_GB2312" w:cs="仿宋_GB2312" w:hint="eastAsia"/>
          <w:bCs/>
          <w:sz w:val="32"/>
          <w:szCs w:val="32"/>
        </w:rPr>
        <w:t>年度苏州市</w:t>
      </w:r>
      <w:r>
        <w:rPr>
          <w:rFonts w:ascii="仿宋_GB2312" w:eastAsia="仿宋_GB2312" w:hAnsi="仿宋_GB2312" w:cs="仿宋_GB2312"/>
          <w:bCs/>
          <w:sz w:val="32"/>
          <w:szCs w:val="32"/>
        </w:rPr>
        <w:t>信用管理体系贯标验收</w:t>
      </w:r>
      <w:r>
        <w:rPr>
          <w:rFonts w:ascii="仿宋_GB2312" w:eastAsia="仿宋_GB2312" w:hAnsi="仿宋_GB2312" w:cs="仿宋_GB2312" w:hint="eastAsia"/>
          <w:bCs/>
          <w:sz w:val="32"/>
          <w:szCs w:val="32"/>
        </w:rPr>
        <w:t>；</w:t>
      </w:r>
    </w:p>
    <w:p w14:paraId="0F49CC89" w14:textId="77777777" w:rsidR="00DC3CE0" w:rsidRDefault="00235CA4">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信用示范类：企业</w:t>
      </w:r>
      <w:r>
        <w:rPr>
          <w:rFonts w:ascii="仿宋_GB2312" w:eastAsia="仿宋_GB2312" w:hAnsi="仿宋_GB2312" w:cs="仿宋_GB2312"/>
          <w:bCs/>
          <w:sz w:val="32"/>
          <w:szCs w:val="32"/>
        </w:rPr>
        <w:t>通过</w:t>
      </w:r>
      <w:r>
        <w:rPr>
          <w:rFonts w:ascii="仿宋_GB2312" w:eastAsia="仿宋_GB2312" w:hAnsi="仿宋_GB2312" w:cs="仿宋_GB2312" w:hint="eastAsia"/>
          <w:bCs/>
          <w:sz w:val="32"/>
          <w:szCs w:val="32"/>
        </w:rPr>
        <w:t>2</w:t>
      </w:r>
      <w:r>
        <w:rPr>
          <w:rFonts w:ascii="仿宋_GB2312" w:eastAsia="仿宋_GB2312" w:hAnsi="仿宋_GB2312" w:cs="仿宋_GB2312"/>
          <w:bCs/>
          <w:sz w:val="32"/>
          <w:szCs w:val="32"/>
        </w:rPr>
        <w:t>0</w:t>
      </w:r>
      <w:r>
        <w:rPr>
          <w:rFonts w:ascii="仿宋_GB2312" w:eastAsia="仿宋_GB2312" w:hAnsi="仿宋_GB2312" w:cs="仿宋_GB2312" w:hint="eastAsia"/>
          <w:bCs/>
          <w:sz w:val="32"/>
          <w:szCs w:val="32"/>
        </w:rPr>
        <w:t>20</w:t>
      </w:r>
      <w:r>
        <w:rPr>
          <w:rFonts w:ascii="仿宋_GB2312" w:eastAsia="仿宋_GB2312" w:hAnsi="仿宋_GB2312" w:cs="仿宋_GB2312"/>
          <w:bCs/>
          <w:sz w:val="32"/>
          <w:szCs w:val="32"/>
        </w:rPr>
        <w:t>年度省</w:t>
      </w: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市级信用管理示范企业认定</w:t>
      </w:r>
      <w:r>
        <w:rPr>
          <w:rFonts w:ascii="仿宋_GB2312" w:eastAsia="仿宋_GB2312" w:hAnsi="仿宋_GB2312" w:cs="仿宋_GB2312" w:hint="eastAsia"/>
          <w:bCs/>
          <w:sz w:val="32"/>
          <w:szCs w:val="32"/>
        </w:rPr>
        <w:t>。</w:t>
      </w:r>
    </w:p>
    <w:p w14:paraId="1D384F88" w14:textId="77777777" w:rsidR="00DC3CE0" w:rsidRDefault="00235CA4">
      <w:pPr>
        <w:ind w:firstLineChars="200" w:firstLine="640"/>
        <w:rPr>
          <w:rFonts w:ascii="黑体" w:eastAsia="黑体" w:hAnsi="黑体" w:cs="黑体"/>
          <w:sz w:val="32"/>
          <w:szCs w:val="40"/>
        </w:rPr>
      </w:pPr>
      <w:r>
        <w:rPr>
          <w:rFonts w:ascii="黑体" w:eastAsia="黑体" w:hAnsi="黑体" w:cs="黑体" w:hint="eastAsia"/>
          <w:sz w:val="32"/>
          <w:szCs w:val="40"/>
        </w:rPr>
        <w:t>二</w:t>
      </w:r>
      <w:r>
        <w:rPr>
          <w:rFonts w:ascii="黑体" w:eastAsia="黑体" w:hAnsi="黑体" w:cs="黑体" w:hint="eastAsia"/>
          <w:sz w:val="32"/>
          <w:szCs w:val="40"/>
        </w:rPr>
        <w:t>、</w:t>
      </w:r>
      <w:r>
        <w:rPr>
          <w:rFonts w:ascii="黑体" w:eastAsia="黑体" w:hAnsi="黑体" w:cs="黑体" w:hint="eastAsia"/>
          <w:sz w:val="32"/>
          <w:szCs w:val="40"/>
        </w:rPr>
        <w:t>扶持政策</w:t>
      </w:r>
    </w:p>
    <w:p w14:paraId="144FCAE2" w14:textId="77777777" w:rsidR="00DC3CE0" w:rsidRDefault="00235CA4">
      <w:pPr>
        <w:ind w:firstLineChars="200" w:firstLine="640"/>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1</w:t>
      </w:r>
      <w:r>
        <w:rPr>
          <w:rFonts w:ascii="仿宋_GB2312" w:eastAsia="仿宋_GB2312" w:hAnsi="仿宋_GB2312" w:cs="仿宋_GB2312" w:hint="eastAsia"/>
          <w:bCs/>
          <w:color w:val="000000" w:themeColor="text1"/>
          <w:sz w:val="32"/>
          <w:szCs w:val="32"/>
        </w:rPr>
        <w:t>、</w:t>
      </w:r>
      <w:r>
        <w:rPr>
          <w:rFonts w:ascii="仿宋_GB2312" w:eastAsia="仿宋_GB2312" w:hAnsi="仿宋_GB2312" w:cs="仿宋_GB2312"/>
          <w:bCs/>
          <w:color w:val="000000" w:themeColor="text1"/>
          <w:sz w:val="32"/>
          <w:szCs w:val="32"/>
        </w:rPr>
        <w:t>针对信用信息化平台建设和信用产品创新及应用项目，经专家组进行评审确定补助金额，原则上不超过总投资额的</w:t>
      </w:r>
      <w:r>
        <w:rPr>
          <w:rFonts w:ascii="仿宋_GB2312" w:eastAsia="仿宋_GB2312" w:hAnsi="仿宋_GB2312" w:cs="仿宋_GB2312"/>
          <w:bCs/>
          <w:color w:val="000000" w:themeColor="text1"/>
          <w:sz w:val="32"/>
          <w:szCs w:val="32"/>
        </w:rPr>
        <w:t>50%</w:t>
      </w:r>
      <w:r>
        <w:rPr>
          <w:rFonts w:ascii="仿宋_GB2312" w:eastAsia="仿宋_GB2312" w:hAnsi="仿宋_GB2312" w:cs="仿宋_GB2312"/>
          <w:bCs/>
          <w:color w:val="000000" w:themeColor="text1"/>
          <w:sz w:val="32"/>
          <w:szCs w:val="32"/>
        </w:rPr>
        <w:t>，最高不超过</w:t>
      </w:r>
      <w:r>
        <w:rPr>
          <w:rFonts w:ascii="仿宋_GB2312" w:eastAsia="仿宋_GB2312" w:hAnsi="仿宋_GB2312" w:cs="仿宋_GB2312"/>
          <w:bCs/>
          <w:color w:val="000000" w:themeColor="text1"/>
          <w:sz w:val="32"/>
          <w:szCs w:val="32"/>
        </w:rPr>
        <w:t>200</w:t>
      </w:r>
      <w:r>
        <w:rPr>
          <w:rFonts w:ascii="仿宋_GB2312" w:eastAsia="仿宋_GB2312" w:hAnsi="仿宋_GB2312" w:cs="仿宋_GB2312"/>
          <w:bCs/>
          <w:color w:val="000000" w:themeColor="text1"/>
          <w:sz w:val="32"/>
          <w:szCs w:val="32"/>
        </w:rPr>
        <w:t>万元</w:t>
      </w:r>
      <w:r>
        <w:rPr>
          <w:rFonts w:ascii="仿宋_GB2312" w:eastAsia="仿宋_GB2312" w:hAnsi="仿宋_GB2312" w:cs="仿宋_GB2312" w:hint="eastAsia"/>
          <w:bCs/>
          <w:color w:val="000000" w:themeColor="text1"/>
          <w:sz w:val="32"/>
          <w:szCs w:val="32"/>
        </w:rPr>
        <w:t>。</w:t>
      </w:r>
    </w:p>
    <w:p w14:paraId="5426F599" w14:textId="77777777" w:rsidR="00DC3CE0" w:rsidRDefault="00235CA4">
      <w:pPr>
        <w:ind w:firstLineChars="200" w:firstLine="640"/>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2</w:t>
      </w:r>
      <w:r>
        <w:rPr>
          <w:rFonts w:ascii="仿宋_GB2312" w:eastAsia="仿宋_GB2312" w:hAnsi="仿宋_GB2312" w:cs="仿宋_GB2312" w:hint="eastAsia"/>
          <w:bCs/>
          <w:color w:val="000000" w:themeColor="text1"/>
          <w:sz w:val="32"/>
          <w:szCs w:val="32"/>
        </w:rPr>
        <w:t>、</w:t>
      </w:r>
      <w:r>
        <w:rPr>
          <w:rFonts w:ascii="仿宋_GB2312" w:eastAsia="仿宋_GB2312" w:hAnsi="仿宋_GB2312" w:cs="仿宋_GB2312"/>
          <w:bCs/>
          <w:color w:val="000000" w:themeColor="text1"/>
          <w:sz w:val="32"/>
          <w:szCs w:val="32"/>
        </w:rPr>
        <w:t>企业通过信用管理体系贯标验收的，每家给予</w:t>
      </w:r>
      <w:r>
        <w:rPr>
          <w:rFonts w:ascii="仿宋_GB2312" w:eastAsia="仿宋_GB2312" w:hAnsi="仿宋_GB2312" w:cs="仿宋_GB2312"/>
          <w:bCs/>
          <w:color w:val="000000" w:themeColor="text1"/>
          <w:sz w:val="32"/>
          <w:szCs w:val="32"/>
        </w:rPr>
        <w:t>3000</w:t>
      </w:r>
      <w:r>
        <w:rPr>
          <w:rFonts w:ascii="仿宋_GB2312" w:eastAsia="仿宋_GB2312" w:hAnsi="仿宋_GB2312" w:cs="仿宋_GB2312"/>
          <w:bCs/>
          <w:color w:val="000000" w:themeColor="text1"/>
          <w:sz w:val="32"/>
          <w:szCs w:val="32"/>
        </w:rPr>
        <w:lastRenderedPageBreak/>
        <w:t>元奖励</w:t>
      </w:r>
      <w:r>
        <w:rPr>
          <w:rFonts w:ascii="仿宋_GB2312" w:eastAsia="仿宋_GB2312" w:hAnsi="仿宋_GB2312" w:cs="仿宋_GB2312" w:hint="eastAsia"/>
          <w:bCs/>
          <w:color w:val="000000" w:themeColor="text1"/>
          <w:sz w:val="32"/>
          <w:szCs w:val="32"/>
        </w:rPr>
        <w:t>；</w:t>
      </w:r>
      <w:r>
        <w:rPr>
          <w:rFonts w:ascii="仿宋_GB2312" w:eastAsia="仿宋_GB2312" w:hAnsi="仿宋_GB2312" w:cs="仿宋_GB2312"/>
          <w:bCs/>
          <w:color w:val="000000" w:themeColor="text1"/>
          <w:sz w:val="32"/>
          <w:szCs w:val="32"/>
        </w:rPr>
        <w:t>企业争创省、市级信用管理示范企业并通过认定的，每家予以最高</w:t>
      </w:r>
      <w:r>
        <w:rPr>
          <w:rFonts w:ascii="仿宋_GB2312" w:eastAsia="仿宋_GB2312" w:hAnsi="仿宋_GB2312" w:cs="仿宋_GB2312"/>
          <w:bCs/>
          <w:color w:val="000000" w:themeColor="text1"/>
          <w:sz w:val="32"/>
          <w:szCs w:val="32"/>
        </w:rPr>
        <w:t>3</w:t>
      </w:r>
      <w:r>
        <w:rPr>
          <w:rFonts w:ascii="仿宋_GB2312" w:eastAsia="仿宋_GB2312" w:hAnsi="仿宋_GB2312" w:cs="仿宋_GB2312"/>
          <w:bCs/>
          <w:color w:val="000000" w:themeColor="text1"/>
          <w:sz w:val="32"/>
          <w:szCs w:val="32"/>
        </w:rPr>
        <w:t>万元奖励。</w:t>
      </w:r>
    </w:p>
    <w:p w14:paraId="75A8E2F1" w14:textId="77777777" w:rsidR="00DC3CE0" w:rsidRDefault="00235CA4">
      <w:pPr>
        <w:ind w:firstLineChars="200" w:firstLine="640"/>
        <w:rPr>
          <w:rFonts w:ascii="黑体" w:eastAsia="黑体" w:hAnsi="黑体" w:cs="黑体"/>
          <w:sz w:val="32"/>
          <w:szCs w:val="40"/>
        </w:rPr>
      </w:pPr>
      <w:r>
        <w:rPr>
          <w:rFonts w:ascii="黑体" w:eastAsia="黑体" w:hAnsi="黑体" w:cs="黑体" w:hint="eastAsia"/>
          <w:sz w:val="32"/>
          <w:szCs w:val="40"/>
        </w:rPr>
        <w:t>三</w:t>
      </w:r>
      <w:r>
        <w:rPr>
          <w:rFonts w:ascii="黑体" w:eastAsia="黑体" w:hAnsi="黑体" w:cs="黑体" w:hint="eastAsia"/>
          <w:sz w:val="32"/>
          <w:szCs w:val="40"/>
        </w:rPr>
        <w:t>、</w:t>
      </w:r>
      <w:r>
        <w:rPr>
          <w:rFonts w:ascii="黑体" w:eastAsia="黑体" w:hAnsi="黑体" w:cs="黑体" w:hint="eastAsia"/>
          <w:sz w:val="32"/>
          <w:szCs w:val="40"/>
        </w:rPr>
        <w:t>申报材料</w:t>
      </w:r>
    </w:p>
    <w:p w14:paraId="6B173B1F" w14:textId="77777777" w:rsidR="00DC3CE0" w:rsidRDefault="00235CA4">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申报扶持政策第</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条中的</w:t>
      </w:r>
      <w:r>
        <w:rPr>
          <w:rFonts w:ascii="仿宋_GB2312" w:eastAsia="仿宋_GB2312" w:hAnsi="仿宋_GB2312" w:cs="仿宋_GB2312"/>
          <w:bCs/>
          <w:sz w:val="32"/>
          <w:szCs w:val="32"/>
        </w:rPr>
        <w:t>信用信息化平台建设项目</w:t>
      </w: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信用产品创新及应用项目</w:t>
      </w:r>
      <w:r>
        <w:rPr>
          <w:rFonts w:ascii="仿宋_GB2312" w:eastAsia="仿宋_GB2312" w:hAnsi="仿宋_GB2312" w:cs="仿宋_GB2312" w:hint="eastAsia"/>
          <w:bCs/>
          <w:sz w:val="32"/>
          <w:szCs w:val="32"/>
        </w:rPr>
        <w:t>需要提供项目方案（包括项目基本情况介绍、项目投资情况以及实施进展、项目目标及取得的主要成效）、资金使用说明（项目未完成的需提供，内容主要包括项目计划投资额，投资明细，目前已完成投资情况和后续投入计划等）、项目专项审计报告（项目已完成的需提供）；</w:t>
      </w:r>
    </w:p>
    <w:p w14:paraId="754412F6" w14:textId="77777777" w:rsidR="00DC3CE0" w:rsidRDefault="00235CA4">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申报扶持政策第</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条需要提供信用管理体系贯标或示范企业证明材料（如公示、匾额、证书等）；</w:t>
      </w:r>
    </w:p>
    <w:p w14:paraId="4F986D90" w14:textId="77777777" w:rsidR="00DC3CE0" w:rsidRDefault="00235CA4">
      <w:pPr>
        <w:ind w:firstLineChars="200" w:firstLine="640"/>
        <w:rPr>
          <w:rFonts w:ascii="黑体" w:eastAsia="黑体" w:hAnsi="黑体" w:cs="黑体"/>
          <w:sz w:val="32"/>
          <w:szCs w:val="40"/>
        </w:rPr>
      </w:pPr>
      <w:r>
        <w:rPr>
          <w:rFonts w:ascii="黑体" w:eastAsia="黑体" w:hAnsi="黑体" w:cs="黑体" w:hint="eastAsia"/>
          <w:sz w:val="32"/>
          <w:szCs w:val="40"/>
        </w:rPr>
        <w:t>四</w:t>
      </w:r>
      <w:r>
        <w:rPr>
          <w:rFonts w:ascii="黑体" w:eastAsia="黑体" w:hAnsi="黑体" w:cs="黑体" w:hint="eastAsia"/>
          <w:sz w:val="32"/>
          <w:szCs w:val="40"/>
        </w:rPr>
        <w:t>、注意点</w:t>
      </w:r>
    </w:p>
    <w:p w14:paraId="25B01371" w14:textId="77777777" w:rsidR="00DC3CE0" w:rsidRDefault="00235CA4">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除提供指南中要求的必备申报材料外，申报单位可根据实际情况提供其它相关业务资质和其他项目相关证明材料。</w:t>
      </w:r>
    </w:p>
    <w:p w14:paraId="6EE69FA1" w14:textId="77777777" w:rsidR="00DC3CE0" w:rsidRDefault="00235CA4">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申报材料中涉及外文的合同、发票等请自行翻译主要内容。</w:t>
      </w:r>
    </w:p>
    <w:p w14:paraId="2086CB91" w14:textId="77777777" w:rsidR="00DC3CE0" w:rsidRDefault="00235CA4">
      <w:pPr>
        <w:ind w:firstLineChars="200" w:firstLine="640"/>
        <w:rPr>
          <w:rFonts w:ascii="黑体" w:eastAsia="黑体" w:hAnsi="黑体" w:cs="黑体"/>
          <w:sz w:val="32"/>
          <w:szCs w:val="40"/>
        </w:rPr>
      </w:pPr>
      <w:r>
        <w:rPr>
          <w:rFonts w:ascii="黑体" w:eastAsia="黑体" w:hAnsi="黑体" w:cs="黑体" w:hint="eastAsia"/>
          <w:sz w:val="32"/>
          <w:szCs w:val="40"/>
        </w:rPr>
        <w:t>五</w:t>
      </w:r>
      <w:r>
        <w:rPr>
          <w:rFonts w:ascii="黑体" w:eastAsia="黑体" w:hAnsi="黑体" w:cs="黑体" w:hint="eastAsia"/>
          <w:sz w:val="32"/>
          <w:szCs w:val="40"/>
        </w:rPr>
        <w:t>、资金拨付</w:t>
      </w:r>
    </w:p>
    <w:p w14:paraId="6E3C38B0" w14:textId="77777777" w:rsidR="00DC3CE0" w:rsidRDefault="00235CA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苏州工业园区经发委、苏州工业园区企业发展服务中心将依据政策规定，在项目初审、第三方专项审计、项目公示、上报园区管委会审定等程序后一次性拨付专项支持资金。</w:t>
      </w:r>
    </w:p>
    <w:p w14:paraId="1757AEED" w14:textId="77777777" w:rsidR="00DC3CE0" w:rsidRDefault="00235CA4">
      <w:pPr>
        <w:spacing w:line="560" w:lineRule="exact"/>
        <w:ind w:firstLineChars="200" w:firstLine="640"/>
        <w:rPr>
          <w:rFonts w:ascii="黑体" w:eastAsia="黑体" w:hAnsi="Verdana"/>
          <w:sz w:val="32"/>
          <w:szCs w:val="32"/>
        </w:rPr>
      </w:pPr>
      <w:r>
        <w:rPr>
          <w:rFonts w:ascii="黑体" w:eastAsia="黑体" w:hAnsi="Verdana" w:hint="eastAsia"/>
          <w:sz w:val="32"/>
          <w:szCs w:val="32"/>
        </w:rPr>
        <w:lastRenderedPageBreak/>
        <w:t>六</w:t>
      </w:r>
      <w:r>
        <w:rPr>
          <w:rFonts w:ascii="黑体" w:eastAsia="黑体" w:hAnsi="Verdana" w:hint="eastAsia"/>
          <w:sz w:val="32"/>
          <w:szCs w:val="32"/>
        </w:rPr>
        <w:t>、其他说明</w:t>
      </w:r>
    </w:p>
    <w:p w14:paraId="19DE7EA9" w14:textId="77777777" w:rsidR="00DC3CE0" w:rsidRDefault="00235CA4">
      <w:pPr>
        <w:spacing w:line="560" w:lineRule="exact"/>
        <w:ind w:firstLineChars="196" w:firstLine="627"/>
        <w:rPr>
          <w:rFonts w:ascii="仿宋_GB2312" w:eastAsia="仿宋_GB2312" w:hAnsi="黑体"/>
          <w:b/>
          <w:sz w:val="32"/>
          <w:szCs w:val="32"/>
        </w:rPr>
      </w:pPr>
      <w:r>
        <w:rPr>
          <w:rFonts w:ascii="仿宋_GB2312" w:eastAsia="仿宋_GB2312" w:hAnsi="仿宋" w:hint="eastAsia"/>
          <w:sz w:val="32"/>
          <w:szCs w:val="32"/>
        </w:rPr>
        <w:t>（一）</w:t>
      </w:r>
      <w:r>
        <w:rPr>
          <w:rFonts w:ascii="仿宋_GB2312" w:eastAsia="仿宋_GB2312" w:hint="eastAsia"/>
          <w:sz w:val="32"/>
          <w:szCs w:val="32"/>
        </w:rPr>
        <w:t>申</w:t>
      </w:r>
      <w:r>
        <w:rPr>
          <w:rFonts w:ascii="仿宋_GB2312" w:eastAsia="仿宋_GB2312" w:hAnsi="仿宋" w:hint="eastAsia"/>
          <w:sz w:val="32"/>
          <w:szCs w:val="32"/>
        </w:rPr>
        <w:t>报</w:t>
      </w:r>
      <w:r>
        <w:rPr>
          <w:rFonts w:ascii="仿宋_GB2312" w:eastAsia="仿宋_GB2312" w:hint="eastAsia"/>
          <w:sz w:val="32"/>
          <w:szCs w:val="32"/>
        </w:rPr>
        <w:t>单位须对照申报指南进行申报，并签订统一的信用承诺，保证申报材料的真实性、合法性及未重复申报等；签订统一的权责制协议，明确受助项目的责任和义务。</w:t>
      </w:r>
    </w:p>
    <w:p w14:paraId="07ADD497" w14:textId="77777777" w:rsidR="00DC3CE0" w:rsidRDefault="00235CA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（二）申报单位应无保留接受园区财政、</w:t>
      </w:r>
      <w:r>
        <w:rPr>
          <w:rFonts w:ascii="仿宋_GB2312" w:eastAsia="仿宋_GB2312" w:hAnsi="仿宋_GB2312" w:cs="仿宋_GB2312" w:hint="eastAsia"/>
          <w:sz w:val="32"/>
          <w:szCs w:val="32"/>
        </w:rPr>
        <w:t>经发委</w:t>
      </w:r>
      <w:r>
        <w:rPr>
          <w:rFonts w:ascii="仿宋_GB2312" w:eastAsia="仿宋_GB2312" w:hAnsi="仿宋" w:hint="eastAsia"/>
          <w:sz w:val="32"/>
          <w:szCs w:val="32"/>
        </w:rPr>
        <w:t>、企业发展服务中心委托的第三方审计部门对企业申报资质、材料进行核查，配合主管部门监督检查，配合提供服务业发展引导资金使用情况和项目实施后的示范效果相应文件、资料。</w:t>
      </w:r>
    </w:p>
    <w:p w14:paraId="32C16B5D" w14:textId="77777777" w:rsidR="00DC3CE0" w:rsidRDefault="00235CA4">
      <w:pPr>
        <w:spacing w:line="560" w:lineRule="exact"/>
        <w:ind w:firstLineChars="200" w:firstLine="640"/>
        <w:rPr>
          <w:rFonts w:ascii="黑体" w:eastAsia="黑体" w:hAnsi="黑体" w:cs="黑体"/>
          <w:sz w:val="32"/>
          <w:szCs w:val="40"/>
        </w:rPr>
      </w:pPr>
      <w:r>
        <w:rPr>
          <w:rFonts w:ascii="仿宋_GB2312" w:eastAsia="仿宋_GB2312" w:hAnsi="仿宋" w:hint="eastAsia"/>
          <w:sz w:val="32"/>
          <w:szCs w:val="32"/>
        </w:rPr>
        <w:t>（三）根据需要，如需增加相应补充材料另行通知。</w:t>
      </w:r>
    </w:p>
    <w:sectPr w:rsidR="00DC3CE0">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446E8" w14:textId="77777777" w:rsidR="00235CA4" w:rsidRDefault="00235CA4">
      <w:r>
        <w:separator/>
      </w:r>
    </w:p>
  </w:endnote>
  <w:endnote w:type="continuationSeparator" w:id="0">
    <w:p w14:paraId="3A0B1F8D" w14:textId="77777777" w:rsidR="00235CA4" w:rsidRDefault="0023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D595" w14:textId="77777777" w:rsidR="00DC3CE0" w:rsidRDefault="00235CA4">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5AFC7365" w14:textId="77777777" w:rsidR="00DC3CE0" w:rsidRDefault="00DC3CE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ADD4" w14:textId="77777777" w:rsidR="00DC3CE0" w:rsidRDefault="00235CA4">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rPr>
      <w:t>9</w:t>
    </w:r>
    <w:r>
      <w:rPr>
        <w:rStyle w:val="af2"/>
      </w:rPr>
      <w:fldChar w:fldCharType="end"/>
    </w:r>
  </w:p>
  <w:p w14:paraId="25827BD4" w14:textId="77777777" w:rsidR="00DC3CE0" w:rsidRDefault="00DC3CE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1CE3" w14:textId="77777777" w:rsidR="00235CA4" w:rsidRDefault="00235CA4">
      <w:r>
        <w:separator/>
      </w:r>
    </w:p>
  </w:footnote>
  <w:footnote w:type="continuationSeparator" w:id="0">
    <w:p w14:paraId="6EE15F17" w14:textId="77777777" w:rsidR="00235CA4" w:rsidRDefault="00235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862C" w14:textId="77777777" w:rsidR="00DC3CE0" w:rsidRDefault="00DC3CE0">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Setting w:name="useWord2013TrackBottomHyphenation" w:uri="http://schemas.microsoft.com/office/word" w:val="1"/>
  </w:compat>
  <w:rsids>
    <w:rsidRoot w:val="00854509"/>
    <w:rsid w:val="0000055B"/>
    <w:rsid w:val="0000293B"/>
    <w:rsid w:val="000132C0"/>
    <w:rsid w:val="000144A9"/>
    <w:rsid w:val="00021A5F"/>
    <w:rsid w:val="00022E9F"/>
    <w:rsid w:val="0003070E"/>
    <w:rsid w:val="00045B43"/>
    <w:rsid w:val="00046DC3"/>
    <w:rsid w:val="00054F29"/>
    <w:rsid w:val="00056A97"/>
    <w:rsid w:val="00057006"/>
    <w:rsid w:val="00060A2B"/>
    <w:rsid w:val="0006109C"/>
    <w:rsid w:val="00061CB8"/>
    <w:rsid w:val="000642B1"/>
    <w:rsid w:val="00070E7E"/>
    <w:rsid w:val="00071410"/>
    <w:rsid w:val="00076940"/>
    <w:rsid w:val="00081347"/>
    <w:rsid w:val="000857BA"/>
    <w:rsid w:val="000868ED"/>
    <w:rsid w:val="00086B21"/>
    <w:rsid w:val="000871B1"/>
    <w:rsid w:val="00090C5A"/>
    <w:rsid w:val="000A3D42"/>
    <w:rsid w:val="000B0C81"/>
    <w:rsid w:val="000B1DCA"/>
    <w:rsid w:val="000B3073"/>
    <w:rsid w:val="000C18FC"/>
    <w:rsid w:val="000C2DFA"/>
    <w:rsid w:val="000C46B0"/>
    <w:rsid w:val="000D0527"/>
    <w:rsid w:val="000D1BDE"/>
    <w:rsid w:val="000D78BD"/>
    <w:rsid w:val="000E0554"/>
    <w:rsid w:val="000E070F"/>
    <w:rsid w:val="000E5558"/>
    <w:rsid w:val="000F2794"/>
    <w:rsid w:val="000F3CF7"/>
    <w:rsid w:val="000F407C"/>
    <w:rsid w:val="000F4215"/>
    <w:rsid w:val="000F66C9"/>
    <w:rsid w:val="00102FD3"/>
    <w:rsid w:val="00104C13"/>
    <w:rsid w:val="001063B9"/>
    <w:rsid w:val="001114A7"/>
    <w:rsid w:val="00121FF9"/>
    <w:rsid w:val="00123048"/>
    <w:rsid w:val="00126F3C"/>
    <w:rsid w:val="0014677F"/>
    <w:rsid w:val="0015363C"/>
    <w:rsid w:val="00154818"/>
    <w:rsid w:val="00156369"/>
    <w:rsid w:val="0016068D"/>
    <w:rsid w:val="001612B7"/>
    <w:rsid w:val="001639A0"/>
    <w:rsid w:val="00167618"/>
    <w:rsid w:val="0017067F"/>
    <w:rsid w:val="00186916"/>
    <w:rsid w:val="00186ADD"/>
    <w:rsid w:val="00187677"/>
    <w:rsid w:val="001918CD"/>
    <w:rsid w:val="001934CF"/>
    <w:rsid w:val="001A01A6"/>
    <w:rsid w:val="001A058F"/>
    <w:rsid w:val="001A4417"/>
    <w:rsid w:val="001A4556"/>
    <w:rsid w:val="001A4C35"/>
    <w:rsid w:val="001A55E8"/>
    <w:rsid w:val="001A71B3"/>
    <w:rsid w:val="001C2C61"/>
    <w:rsid w:val="001C6B35"/>
    <w:rsid w:val="001E12D4"/>
    <w:rsid w:val="001F0940"/>
    <w:rsid w:val="001F286E"/>
    <w:rsid w:val="001F3D8E"/>
    <w:rsid w:val="00202CA6"/>
    <w:rsid w:val="00205215"/>
    <w:rsid w:val="002058CA"/>
    <w:rsid w:val="0021159B"/>
    <w:rsid w:val="00216D53"/>
    <w:rsid w:val="0022724A"/>
    <w:rsid w:val="00231CA3"/>
    <w:rsid w:val="00234A40"/>
    <w:rsid w:val="00235290"/>
    <w:rsid w:val="0023543E"/>
    <w:rsid w:val="00235CA4"/>
    <w:rsid w:val="00241964"/>
    <w:rsid w:val="00241A23"/>
    <w:rsid w:val="0024217F"/>
    <w:rsid w:val="00242E3E"/>
    <w:rsid w:val="00246E0B"/>
    <w:rsid w:val="00250142"/>
    <w:rsid w:val="00256B3E"/>
    <w:rsid w:val="00260DAD"/>
    <w:rsid w:val="0026157E"/>
    <w:rsid w:val="00263BF8"/>
    <w:rsid w:val="0026623B"/>
    <w:rsid w:val="00271693"/>
    <w:rsid w:val="00274F0B"/>
    <w:rsid w:val="00276EA8"/>
    <w:rsid w:val="00284C17"/>
    <w:rsid w:val="00290BA7"/>
    <w:rsid w:val="002949E0"/>
    <w:rsid w:val="002A2887"/>
    <w:rsid w:val="002A5CD7"/>
    <w:rsid w:val="002C121B"/>
    <w:rsid w:val="002C1BAA"/>
    <w:rsid w:val="002C3A10"/>
    <w:rsid w:val="002D30E1"/>
    <w:rsid w:val="002D7132"/>
    <w:rsid w:val="002E1583"/>
    <w:rsid w:val="002E5398"/>
    <w:rsid w:val="002F175D"/>
    <w:rsid w:val="00302F5D"/>
    <w:rsid w:val="003132CB"/>
    <w:rsid w:val="003169FD"/>
    <w:rsid w:val="00317B07"/>
    <w:rsid w:val="003200DE"/>
    <w:rsid w:val="00325079"/>
    <w:rsid w:val="003250D0"/>
    <w:rsid w:val="003302C9"/>
    <w:rsid w:val="00333A4F"/>
    <w:rsid w:val="00335E3F"/>
    <w:rsid w:val="00335FE4"/>
    <w:rsid w:val="0033621F"/>
    <w:rsid w:val="00341427"/>
    <w:rsid w:val="00344F38"/>
    <w:rsid w:val="00346A52"/>
    <w:rsid w:val="00350A4C"/>
    <w:rsid w:val="00357E52"/>
    <w:rsid w:val="003638A3"/>
    <w:rsid w:val="00366EC7"/>
    <w:rsid w:val="00366FFE"/>
    <w:rsid w:val="00367B19"/>
    <w:rsid w:val="00371CE0"/>
    <w:rsid w:val="00377B5F"/>
    <w:rsid w:val="00384346"/>
    <w:rsid w:val="003901F1"/>
    <w:rsid w:val="00393473"/>
    <w:rsid w:val="00395DC5"/>
    <w:rsid w:val="003961F0"/>
    <w:rsid w:val="003A09FE"/>
    <w:rsid w:val="003A119F"/>
    <w:rsid w:val="003A1F96"/>
    <w:rsid w:val="003A7412"/>
    <w:rsid w:val="003B0BBC"/>
    <w:rsid w:val="003B2BF4"/>
    <w:rsid w:val="003B396E"/>
    <w:rsid w:val="003B5A22"/>
    <w:rsid w:val="003C1BF2"/>
    <w:rsid w:val="003C3A3A"/>
    <w:rsid w:val="003E1B2E"/>
    <w:rsid w:val="003E3062"/>
    <w:rsid w:val="003E71D4"/>
    <w:rsid w:val="003F0EBD"/>
    <w:rsid w:val="003F2223"/>
    <w:rsid w:val="00400743"/>
    <w:rsid w:val="00402543"/>
    <w:rsid w:val="00402FC1"/>
    <w:rsid w:val="0040362B"/>
    <w:rsid w:val="004053E3"/>
    <w:rsid w:val="00405C50"/>
    <w:rsid w:val="00416CFA"/>
    <w:rsid w:val="00417CE1"/>
    <w:rsid w:val="00421C60"/>
    <w:rsid w:val="00426596"/>
    <w:rsid w:val="00426B7A"/>
    <w:rsid w:val="00432797"/>
    <w:rsid w:val="0043382A"/>
    <w:rsid w:val="00433F5A"/>
    <w:rsid w:val="00442CBB"/>
    <w:rsid w:val="0044737F"/>
    <w:rsid w:val="004513CA"/>
    <w:rsid w:val="0045183A"/>
    <w:rsid w:val="00451904"/>
    <w:rsid w:val="00451D0C"/>
    <w:rsid w:val="00452A69"/>
    <w:rsid w:val="0045476F"/>
    <w:rsid w:val="00462A0D"/>
    <w:rsid w:val="00463CA1"/>
    <w:rsid w:val="00470F27"/>
    <w:rsid w:val="00471DC1"/>
    <w:rsid w:val="0047635A"/>
    <w:rsid w:val="00491334"/>
    <w:rsid w:val="00496E8A"/>
    <w:rsid w:val="004976DE"/>
    <w:rsid w:val="00497A29"/>
    <w:rsid w:val="004B43A9"/>
    <w:rsid w:val="004C2A9C"/>
    <w:rsid w:val="004C7AEC"/>
    <w:rsid w:val="004C7EE9"/>
    <w:rsid w:val="004D1C95"/>
    <w:rsid w:val="004D1F01"/>
    <w:rsid w:val="004D2352"/>
    <w:rsid w:val="004D2FFC"/>
    <w:rsid w:val="004D3488"/>
    <w:rsid w:val="004D6C11"/>
    <w:rsid w:val="004E2473"/>
    <w:rsid w:val="004E5528"/>
    <w:rsid w:val="004E6E8D"/>
    <w:rsid w:val="004E7530"/>
    <w:rsid w:val="004F08C4"/>
    <w:rsid w:val="004F3783"/>
    <w:rsid w:val="004F660F"/>
    <w:rsid w:val="004F6729"/>
    <w:rsid w:val="004F7829"/>
    <w:rsid w:val="005010C5"/>
    <w:rsid w:val="00501DBA"/>
    <w:rsid w:val="00510930"/>
    <w:rsid w:val="00513AD0"/>
    <w:rsid w:val="0051571A"/>
    <w:rsid w:val="00524760"/>
    <w:rsid w:val="005340A1"/>
    <w:rsid w:val="0054326F"/>
    <w:rsid w:val="0054782B"/>
    <w:rsid w:val="005546DE"/>
    <w:rsid w:val="00560B7F"/>
    <w:rsid w:val="005619AC"/>
    <w:rsid w:val="005627A6"/>
    <w:rsid w:val="00566D8A"/>
    <w:rsid w:val="00567A22"/>
    <w:rsid w:val="00575746"/>
    <w:rsid w:val="005859E6"/>
    <w:rsid w:val="00593AF8"/>
    <w:rsid w:val="00595821"/>
    <w:rsid w:val="005A4CDA"/>
    <w:rsid w:val="005A5BF2"/>
    <w:rsid w:val="005A5CCE"/>
    <w:rsid w:val="005A76AE"/>
    <w:rsid w:val="005B5703"/>
    <w:rsid w:val="005C6471"/>
    <w:rsid w:val="005D1B2A"/>
    <w:rsid w:val="005D3284"/>
    <w:rsid w:val="005D6D95"/>
    <w:rsid w:val="005E06D8"/>
    <w:rsid w:val="005E0F58"/>
    <w:rsid w:val="005E393F"/>
    <w:rsid w:val="005F455D"/>
    <w:rsid w:val="00601EDA"/>
    <w:rsid w:val="00604E0D"/>
    <w:rsid w:val="00605329"/>
    <w:rsid w:val="00605849"/>
    <w:rsid w:val="00606589"/>
    <w:rsid w:val="00610F9E"/>
    <w:rsid w:val="00614735"/>
    <w:rsid w:val="006268BB"/>
    <w:rsid w:val="00627AA4"/>
    <w:rsid w:val="00632C83"/>
    <w:rsid w:val="00635A7B"/>
    <w:rsid w:val="00641D50"/>
    <w:rsid w:val="00642F83"/>
    <w:rsid w:val="006445BB"/>
    <w:rsid w:val="0064707D"/>
    <w:rsid w:val="006517BC"/>
    <w:rsid w:val="00651BF7"/>
    <w:rsid w:val="006527AC"/>
    <w:rsid w:val="00654D9A"/>
    <w:rsid w:val="00660FC2"/>
    <w:rsid w:val="006632EE"/>
    <w:rsid w:val="00676EB6"/>
    <w:rsid w:val="00676FD7"/>
    <w:rsid w:val="00677727"/>
    <w:rsid w:val="00680A12"/>
    <w:rsid w:val="00682C24"/>
    <w:rsid w:val="006925D7"/>
    <w:rsid w:val="00693962"/>
    <w:rsid w:val="00696453"/>
    <w:rsid w:val="006A0745"/>
    <w:rsid w:val="006A4E09"/>
    <w:rsid w:val="006A697D"/>
    <w:rsid w:val="006B2FBF"/>
    <w:rsid w:val="006B398C"/>
    <w:rsid w:val="006B5801"/>
    <w:rsid w:val="006B7589"/>
    <w:rsid w:val="006C29EB"/>
    <w:rsid w:val="006D1497"/>
    <w:rsid w:val="006D5E8F"/>
    <w:rsid w:val="006E7EEE"/>
    <w:rsid w:val="00700419"/>
    <w:rsid w:val="00702D07"/>
    <w:rsid w:val="00710F46"/>
    <w:rsid w:val="0071106E"/>
    <w:rsid w:val="00714475"/>
    <w:rsid w:val="0071497E"/>
    <w:rsid w:val="007314B1"/>
    <w:rsid w:val="007337C0"/>
    <w:rsid w:val="007401C7"/>
    <w:rsid w:val="0074065C"/>
    <w:rsid w:val="00741912"/>
    <w:rsid w:val="00741CF7"/>
    <w:rsid w:val="00745531"/>
    <w:rsid w:val="00746A83"/>
    <w:rsid w:val="00746DB6"/>
    <w:rsid w:val="00746E6F"/>
    <w:rsid w:val="007526E1"/>
    <w:rsid w:val="007537DC"/>
    <w:rsid w:val="00755E8F"/>
    <w:rsid w:val="007607D0"/>
    <w:rsid w:val="00763886"/>
    <w:rsid w:val="00765647"/>
    <w:rsid w:val="00774D9A"/>
    <w:rsid w:val="00776F34"/>
    <w:rsid w:val="00790198"/>
    <w:rsid w:val="00791722"/>
    <w:rsid w:val="007935C2"/>
    <w:rsid w:val="00797128"/>
    <w:rsid w:val="007A6907"/>
    <w:rsid w:val="007A771F"/>
    <w:rsid w:val="007B1983"/>
    <w:rsid w:val="007B4FAF"/>
    <w:rsid w:val="007B78F3"/>
    <w:rsid w:val="007C345B"/>
    <w:rsid w:val="007D17D1"/>
    <w:rsid w:val="007D2A83"/>
    <w:rsid w:val="007D34DE"/>
    <w:rsid w:val="007E0A95"/>
    <w:rsid w:val="007E0C0F"/>
    <w:rsid w:val="007E4023"/>
    <w:rsid w:val="007E73C1"/>
    <w:rsid w:val="007E7A21"/>
    <w:rsid w:val="007F757E"/>
    <w:rsid w:val="00803869"/>
    <w:rsid w:val="00814A99"/>
    <w:rsid w:val="00814B94"/>
    <w:rsid w:val="008161E9"/>
    <w:rsid w:val="00820D4F"/>
    <w:rsid w:val="008263F1"/>
    <w:rsid w:val="0082701B"/>
    <w:rsid w:val="008271F5"/>
    <w:rsid w:val="00831605"/>
    <w:rsid w:val="00831E55"/>
    <w:rsid w:val="00832583"/>
    <w:rsid w:val="0083471F"/>
    <w:rsid w:val="0083692C"/>
    <w:rsid w:val="00837BBE"/>
    <w:rsid w:val="0084330B"/>
    <w:rsid w:val="00843572"/>
    <w:rsid w:val="00844757"/>
    <w:rsid w:val="00850D34"/>
    <w:rsid w:val="008516DC"/>
    <w:rsid w:val="00854509"/>
    <w:rsid w:val="00857909"/>
    <w:rsid w:val="00860723"/>
    <w:rsid w:val="00864C0B"/>
    <w:rsid w:val="00865F04"/>
    <w:rsid w:val="008676BF"/>
    <w:rsid w:val="00874E4E"/>
    <w:rsid w:val="00875475"/>
    <w:rsid w:val="008847D6"/>
    <w:rsid w:val="008B1544"/>
    <w:rsid w:val="008B60F1"/>
    <w:rsid w:val="008C2F81"/>
    <w:rsid w:val="008C5F94"/>
    <w:rsid w:val="008D38EA"/>
    <w:rsid w:val="008D6564"/>
    <w:rsid w:val="008D691E"/>
    <w:rsid w:val="008E2AC9"/>
    <w:rsid w:val="008F750F"/>
    <w:rsid w:val="00913029"/>
    <w:rsid w:val="0091354C"/>
    <w:rsid w:val="00920A00"/>
    <w:rsid w:val="0092221C"/>
    <w:rsid w:val="00924176"/>
    <w:rsid w:val="00925629"/>
    <w:rsid w:val="00927C46"/>
    <w:rsid w:val="00931D64"/>
    <w:rsid w:val="009337E3"/>
    <w:rsid w:val="00934411"/>
    <w:rsid w:val="00934AF8"/>
    <w:rsid w:val="009409B6"/>
    <w:rsid w:val="0094788F"/>
    <w:rsid w:val="00953A24"/>
    <w:rsid w:val="009546FF"/>
    <w:rsid w:val="00954AFF"/>
    <w:rsid w:val="00956210"/>
    <w:rsid w:val="009602C7"/>
    <w:rsid w:val="009608BE"/>
    <w:rsid w:val="00960FB4"/>
    <w:rsid w:val="009627B1"/>
    <w:rsid w:val="009711A7"/>
    <w:rsid w:val="009750BB"/>
    <w:rsid w:val="009818CA"/>
    <w:rsid w:val="00984FC4"/>
    <w:rsid w:val="0098730A"/>
    <w:rsid w:val="00987ED9"/>
    <w:rsid w:val="009923B2"/>
    <w:rsid w:val="00994B5E"/>
    <w:rsid w:val="00994BCB"/>
    <w:rsid w:val="009A041F"/>
    <w:rsid w:val="009B015B"/>
    <w:rsid w:val="009B2499"/>
    <w:rsid w:val="009B2B31"/>
    <w:rsid w:val="009B567B"/>
    <w:rsid w:val="009C05A6"/>
    <w:rsid w:val="009C2E75"/>
    <w:rsid w:val="009C558C"/>
    <w:rsid w:val="009C5BCF"/>
    <w:rsid w:val="009C6658"/>
    <w:rsid w:val="009D06D4"/>
    <w:rsid w:val="009D09C5"/>
    <w:rsid w:val="009E127E"/>
    <w:rsid w:val="009E264F"/>
    <w:rsid w:val="009F1125"/>
    <w:rsid w:val="009F3607"/>
    <w:rsid w:val="009F7447"/>
    <w:rsid w:val="00A04236"/>
    <w:rsid w:val="00A10E35"/>
    <w:rsid w:val="00A13557"/>
    <w:rsid w:val="00A1534E"/>
    <w:rsid w:val="00A17DAB"/>
    <w:rsid w:val="00A2026C"/>
    <w:rsid w:val="00A20441"/>
    <w:rsid w:val="00A24590"/>
    <w:rsid w:val="00A30BF5"/>
    <w:rsid w:val="00A37E82"/>
    <w:rsid w:val="00A4005D"/>
    <w:rsid w:val="00A44B41"/>
    <w:rsid w:val="00A455A8"/>
    <w:rsid w:val="00A46782"/>
    <w:rsid w:val="00A52D1D"/>
    <w:rsid w:val="00A53179"/>
    <w:rsid w:val="00A5330D"/>
    <w:rsid w:val="00A53A6C"/>
    <w:rsid w:val="00A56620"/>
    <w:rsid w:val="00A60BC1"/>
    <w:rsid w:val="00A6107D"/>
    <w:rsid w:val="00A641AD"/>
    <w:rsid w:val="00A656B0"/>
    <w:rsid w:val="00A66816"/>
    <w:rsid w:val="00A72BFB"/>
    <w:rsid w:val="00A82D18"/>
    <w:rsid w:val="00A837B9"/>
    <w:rsid w:val="00A84495"/>
    <w:rsid w:val="00A84842"/>
    <w:rsid w:val="00A9108A"/>
    <w:rsid w:val="00A957E6"/>
    <w:rsid w:val="00A9618D"/>
    <w:rsid w:val="00A97821"/>
    <w:rsid w:val="00AA07E1"/>
    <w:rsid w:val="00AA19EF"/>
    <w:rsid w:val="00AA2EEC"/>
    <w:rsid w:val="00AA2F74"/>
    <w:rsid w:val="00AA503D"/>
    <w:rsid w:val="00AB5626"/>
    <w:rsid w:val="00AB7B3E"/>
    <w:rsid w:val="00AC004F"/>
    <w:rsid w:val="00AC07E5"/>
    <w:rsid w:val="00AC30CC"/>
    <w:rsid w:val="00AC7AA5"/>
    <w:rsid w:val="00AD2E5C"/>
    <w:rsid w:val="00AD62C0"/>
    <w:rsid w:val="00AE2526"/>
    <w:rsid w:val="00AE795D"/>
    <w:rsid w:val="00AF1025"/>
    <w:rsid w:val="00AF1CF9"/>
    <w:rsid w:val="00AF3012"/>
    <w:rsid w:val="00B003D4"/>
    <w:rsid w:val="00B00F28"/>
    <w:rsid w:val="00B12622"/>
    <w:rsid w:val="00B30D6F"/>
    <w:rsid w:val="00B31E94"/>
    <w:rsid w:val="00B32184"/>
    <w:rsid w:val="00B43695"/>
    <w:rsid w:val="00B54510"/>
    <w:rsid w:val="00B56F29"/>
    <w:rsid w:val="00B623AA"/>
    <w:rsid w:val="00B6286C"/>
    <w:rsid w:val="00B6582E"/>
    <w:rsid w:val="00B72B33"/>
    <w:rsid w:val="00B7647E"/>
    <w:rsid w:val="00B85B4E"/>
    <w:rsid w:val="00B908CD"/>
    <w:rsid w:val="00B919D1"/>
    <w:rsid w:val="00BA1C38"/>
    <w:rsid w:val="00BA259F"/>
    <w:rsid w:val="00BB0B8B"/>
    <w:rsid w:val="00BB53D6"/>
    <w:rsid w:val="00BB58A4"/>
    <w:rsid w:val="00BB6478"/>
    <w:rsid w:val="00BB76F5"/>
    <w:rsid w:val="00BD275A"/>
    <w:rsid w:val="00BD3821"/>
    <w:rsid w:val="00BD7DAB"/>
    <w:rsid w:val="00BE0EC0"/>
    <w:rsid w:val="00BE485F"/>
    <w:rsid w:val="00BE490B"/>
    <w:rsid w:val="00BE4DEF"/>
    <w:rsid w:val="00BE554D"/>
    <w:rsid w:val="00BF08BB"/>
    <w:rsid w:val="00BF317D"/>
    <w:rsid w:val="00C00629"/>
    <w:rsid w:val="00C00D46"/>
    <w:rsid w:val="00C04C91"/>
    <w:rsid w:val="00C120D8"/>
    <w:rsid w:val="00C2153C"/>
    <w:rsid w:val="00C23687"/>
    <w:rsid w:val="00C2369C"/>
    <w:rsid w:val="00C35EEB"/>
    <w:rsid w:val="00C3620D"/>
    <w:rsid w:val="00C36962"/>
    <w:rsid w:val="00C40F3A"/>
    <w:rsid w:val="00C43CCE"/>
    <w:rsid w:val="00C473CB"/>
    <w:rsid w:val="00C52800"/>
    <w:rsid w:val="00C62B24"/>
    <w:rsid w:val="00C70DD7"/>
    <w:rsid w:val="00C81F67"/>
    <w:rsid w:val="00C926BE"/>
    <w:rsid w:val="00C96A1F"/>
    <w:rsid w:val="00CA2F1D"/>
    <w:rsid w:val="00CB72B6"/>
    <w:rsid w:val="00CC4151"/>
    <w:rsid w:val="00CC7DA9"/>
    <w:rsid w:val="00CD2AB7"/>
    <w:rsid w:val="00CE1BF6"/>
    <w:rsid w:val="00CE2517"/>
    <w:rsid w:val="00CE6C1A"/>
    <w:rsid w:val="00CF0EEF"/>
    <w:rsid w:val="00CF2A77"/>
    <w:rsid w:val="00CF2EBD"/>
    <w:rsid w:val="00D00DEF"/>
    <w:rsid w:val="00D12629"/>
    <w:rsid w:val="00D16C8B"/>
    <w:rsid w:val="00D26893"/>
    <w:rsid w:val="00D2722C"/>
    <w:rsid w:val="00D458ED"/>
    <w:rsid w:val="00D50332"/>
    <w:rsid w:val="00D50A09"/>
    <w:rsid w:val="00D53EA7"/>
    <w:rsid w:val="00D65EC9"/>
    <w:rsid w:val="00D73EBD"/>
    <w:rsid w:val="00D74D85"/>
    <w:rsid w:val="00D76AC7"/>
    <w:rsid w:val="00D83EF4"/>
    <w:rsid w:val="00D84D4C"/>
    <w:rsid w:val="00D90C7F"/>
    <w:rsid w:val="00D91926"/>
    <w:rsid w:val="00D9228C"/>
    <w:rsid w:val="00D9391A"/>
    <w:rsid w:val="00D94F96"/>
    <w:rsid w:val="00DA15D9"/>
    <w:rsid w:val="00DA6644"/>
    <w:rsid w:val="00DC1E56"/>
    <w:rsid w:val="00DC3B20"/>
    <w:rsid w:val="00DC3CE0"/>
    <w:rsid w:val="00DC6C78"/>
    <w:rsid w:val="00DD2396"/>
    <w:rsid w:val="00DD34A7"/>
    <w:rsid w:val="00DD458D"/>
    <w:rsid w:val="00DE04EE"/>
    <w:rsid w:val="00DE2191"/>
    <w:rsid w:val="00DE362F"/>
    <w:rsid w:val="00DE4720"/>
    <w:rsid w:val="00DE6E8E"/>
    <w:rsid w:val="00DF14DF"/>
    <w:rsid w:val="00DF1547"/>
    <w:rsid w:val="00DF20D4"/>
    <w:rsid w:val="00DF30B3"/>
    <w:rsid w:val="00DF5C8B"/>
    <w:rsid w:val="00E04312"/>
    <w:rsid w:val="00E17681"/>
    <w:rsid w:val="00E215F0"/>
    <w:rsid w:val="00E2302A"/>
    <w:rsid w:val="00E2568A"/>
    <w:rsid w:val="00E344A4"/>
    <w:rsid w:val="00E34981"/>
    <w:rsid w:val="00E34C79"/>
    <w:rsid w:val="00E3634B"/>
    <w:rsid w:val="00E40A83"/>
    <w:rsid w:val="00E41CF3"/>
    <w:rsid w:val="00E513BD"/>
    <w:rsid w:val="00E5276F"/>
    <w:rsid w:val="00E55236"/>
    <w:rsid w:val="00E5680A"/>
    <w:rsid w:val="00E56AB3"/>
    <w:rsid w:val="00E60E78"/>
    <w:rsid w:val="00E61CD2"/>
    <w:rsid w:val="00E61DAB"/>
    <w:rsid w:val="00E625BA"/>
    <w:rsid w:val="00E62B98"/>
    <w:rsid w:val="00E9028C"/>
    <w:rsid w:val="00E9161C"/>
    <w:rsid w:val="00E92422"/>
    <w:rsid w:val="00E946E8"/>
    <w:rsid w:val="00E96EEE"/>
    <w:rsid w:val="00EA1C5F"/>
    <w:rsid w:val="00EA6442"/>
    <w:rsid w:val="00EB21D1"/>
    <w:rsid w:val="00EC24D1"/>
    <w:rsid w:val="00EC24D7"/>
    <w:rsid w:val="00EC61D1"/>
    <w:rsid w:val="00EC6BF6"/>
    <w:rsid w:val="00ED0AEF"/>
    <w:rsid w:val="00ED28E3"/>
    <w:rsid w:val="00ED5388"/>
    <w:rsid w:val="00ED60ED"/>
    <w:rsid w:val="00EE04C7"/>
    <w:rsid w:val="00EE1DE9"/>
    <w:rsid w:val="00EE288D"/>
    <w:rsid w:val="00EE2F3B"/>
    <w:rsid w:val="00EE4A89"/>
    <w:rsid w:val="00EE71D6"/>
    <w:rsid w:val="00EE7A5B"/>
    <w:rsid w:val="00EF4897"/>
    <w:rsid w:val="00F00891"/>
    <w:rsid w:val="00F02C24"/>
    <w:rsid w:val="00F0516E"/>
    <w:rsid w:val="00F10329"/>
    <w:rsid w:val="00F137C1"/>
    <w:rsid w:val="00F13A9C"/>
    <w:rsid w:val="00F1599B"/>
    <w:rsid w:val="00F24791"/>
    <w:rsid w:val="00F26AB1"/>
    <w:rsid w:val="00F3276E"/>
    <w:rsid w:val="00F43029"/>
    <w:rsid w:val="00F474AE"/>
    <w:rsid w:val="00F51B47"/>
    <w:rsid w:val="00F536F4"/>
    <w:rsid w:val="00F60AAD"/>
    <w:rsid w:val="00F63041"/>
    <w:rsid w:val="00F66FC0"/>
    <w:rsid w:val="00F75542"/>
    <w:rsid w:val="00F76871"/>
    <w:rsid w:val="00F91D27"/>
    <w:rsid w:val="00F921F4"/>
    <w:rsid w:val="00F974A5"/>
    <w:rsid w:val="00FA0CE1"/>
    <w:rsid w:val="00FA32D3"/>
    <w:rsid w:val="00FB2B17"/>
    <w:rsid w:val="00FB555B"/>
    <w:rsid w:val="00FC44AF"/>
    <w:rsid w:val="00FC63D0"/>
    <w:rsid w:val="00FC76DF"/>
    <w:rsid w:val="00FC7D55"/>
    <w:rsid w:val="00FD24A2"/>
    <w:rsid w:val="00FD413E"/>
    <w:rsid w:val="00FD6FC3"/>
    <w:rsid w:val="00FE0730"/>
    <w:rsid w:val="00FE3F22"/>
    <w:rsid w:val="00FF2DDA"/>
    <w:rsid w:val="00FF6189"/>
    <w:rsid w:val="00FF67D3"/>
    <w:rsid w:val="016A1DFA"/>
    <w:rsid w:val="017835F2"/>
    <w:rsid w:val="019161AE"/>
    <w:rsid w:val="0444150C"/>
    <w:rsid w:val="04564757"/>
    <w:rsid w:val="0583141F"/>
    <w:rsid w:val="061063D8"/>
    <w:rsid w:val="07550E0F"/>
    <w:rsid w:val="082774D9"/>
    <w:rsid w:val="08D945B9"/>
    <w:rsid w:val="0A1C786D"/>
    <w:rsid w:val="0A3E2554"/>
    <w:rsid w:val="0B8E591C"/>
    <w:rsid w:val="0BD27FBB"/>
    <w:rsid w:val="0E980A25"/>
    <w:rsid w:val="10BD2673"/>
    <w:rsid w:val="12241775"/>
    <w:rsid w:val="13503AF9"/>
    <w:rsid w:val="14893AF4"/>
    <w:rsid w:val="14B14F92"/>
    <w:rsid w:val="15DD7BBE"/>
    <w:rsid w:val="18407180"/>
    <w:rsid w:val="18E45BF7"/>
    <w:rsid w:val="19C453FE"/>
    <w:rsid w:val="1A0439DD"/>
    <w:rsid w:val="1A267F4E"/>
    <w:rsid w:val="1B085F7A"/>
    <w:rsid w:val="1B2A2BBA"/>
    <w:rsid w:val="1C032BD0"/>
    <w:rsid w:val="1C0B758A"/>
    <w:rsid w:val="1CD559C5"/>
    <w:rsid w:val="1CFE7F72"/>
    <w:rsid w:val="1D33330D"/>
    <w:rsid w:val="1D765338"/>
    <w:rsid w:val="1DA54F06"/>
    <w:rsid w:val="1DD75BFE"/>
    <w:rsid w:val="1DE40722"/>
    <w:rsid w:val="1F1F6BCF"/>
    <w:rsid w:val="1F7C4B1B"/>
    <w:rsid w:val="20A36567"/>
    <w:rsid w:val="20FC20E8"/>
    <w:rsid w:val="21056915"/>
    <w:rsid w:val="21433A01"/>
    <w:rsid w:val="21FB6E23"/>
    <w:rsid w:val="2340011A"/>
    <w:rsid w:val="24913324"/>
    <w:rsid w:val="25706615"/>
    <w:rsid w:val="25D17126"/>
    <w:rsid w:val="26C4544F"/>
    <w:rsid w:val="284D6219"/>
    <w:rsid w:val="28824912"/>
    <w:rsid w:val="29530837"/>
    <w:rsid w:val="2A4A2FE8"/>
    <w:rsid w:val="2C716A47"/>
    <w:rsid w:val="2CB546A2"/>
    <w:rsid w:val="2CF22BF9"/>
    <w:rsid w:val="2D086045"/>
    <w:rsid w:val="2F714868"/>
    <w:rsid w:val="313D46B3"/>
    <w:rsid w:val="347A2331"/>
    <w:rsid w:val="35FD0067"/>
    <w:rsid w:val="377B031A"/>
    <w:rsid w:val="37BD677C"/>
    <w:rsid w:val="38117D29"/>
    <w:rsid w:val="38C539AE"/>
    <w:rsid w:val="38FB1E62"/>
    <w:rsid w:val="396805E6"/>
    <w:rsid w:val="396E2F4D"/>
    <w:rsid w:val="3B792A06"/>
    <w:rsid w:val="3C781DB1"/>
    <w:rsid w:val="3D1B58AC"/>
    <w:rsid w:val="3D3A2AF2"/>
    <w:rsid w:val="3D6444D4"/>
    <w:rsid w:val="3DFA241B"/>
    <w:rsid w:val="3F7336F1"/>
    <w:rsid w:val="40690BC5"/>
    <w:rsid w:val="40B0791B"/>
    <w:rsid w:val="40FA606C"/>
    <w:rsid w:val="41A45FDE"/>
    <w:rsid w:val="430E7BEF"/>
    <w:rsid w:val="43800ACF"/>
    <w:rsid w:val="43B1189F"/>
    <w:rsid w:val="479C6E13"/>
    <w:rsid w:val="4B152213"/>
    <w:rsid w:val="4B58057D"/>
    <w:rsid w:val="4C841024"/>
    <w:rsid w:val="4CB85E80"/>
    <w:rsid w:val="4E9800EE"/>
    <w:rsid w:val="4EAE05F5"/>
    <w:rsid w:val="4F45059B"/>
    <w:rsid w:val="4F723D22"/>
    <w:rsid w:val="527F4BF6"/>
    <w:rsid w:val="535308DB"/>
    <w:rsid w:val="535A0561"/>
    <w:rsid w:val="547616A6"/>
    <w:rsid w:val="54774E4D"/>
    <w:rsid w:val="54814E8E"/>
    <w:rsid w:val="548D59B6"/>
    <w:rsid w:val="558D2A0B"/>
    <w:rsid w:val="57F76B3A"/>
    <w:rsid w:val="58953351"/>
    <w:rsid w:val="5A6C1E23"/>
    <w:rsid w:val="5B1F082A"/>
    <w:rsid w:val="5C5027C8"/>
    <w:rsid w:val="5EB26108"/>
    <w:rsid w:val="5F831F82"/>
    <w:rsid w:val="5FCA7E17"/>
    <w:rsid w:val="602506D2"/>
    <w:rsid w:val="60CC0FF7"/>
    <w:rsid w:val="62712D02"/>
    <w:rsid w:val="63150581"/>
    <w:rsid w:val="63844ED9"/>
    <w:rsid w:val="63E671D2"/>
    <w:rsid w:val="64A63B6B"/>
    <w:rsid w:val="66477E7F"/>
    <w:rsid w:val="677276A8"/>
    <w:rsid w:val="677E292F"/>
    <w:rsid w:val="6CE5258C"/>
    <w:rsid w:val="6DE84292"/>
    <w:rsid w:val="6EC406C8"/>
    <w:rsid w:val="6ED0268D"/>
    <w:rsid w:val="6F156125"/>
    <w:rsid w:val="6F2E04BB"/>
    <w:rsid w:val="6FFE45C3"/>
    <w:rsid w:val="70833D16"/>
    <w:rsid w:val="72BD529B"/>
    <w:rsid w:val="72D864F0"/>
    <w:rsid w:val="73E334AB"/>
    <w:rsid w:val="754530BF"/>
    <w:rsid w:val="766A1AC3"/>
    <w:rsid w:val="76BE24CC"/>
    <w:rsid w:val="777225F7"/>
    <w:rsid w:val="77EF72E7"/>
    <w:rsid w:val="784F05E1"/>
    <w:rsid w:val="78B244B6"/>
    <w:rsid w:val="78C619F4"/>
    <w:rsid w:val="7927156D"/>
    <w:rsid w:val="7AED4971"/>
    <w:rsid w:val="7B21105E"/>
    <w:rsid w:val="7BA4599D"/>
    <w:rsid w:val="7C2455F7"/>
    <w:rsid w:val="7C92145B"/>
    <w:rsid w:val="7F513329"/>
    <w:rsid w:val="7F600CE2"/>
    <w:rsid w:val="7F997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DDC0D"/>
  <w15:docId w15:val="{44210403-3138-44C0-837F-CD8D7801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2">
    <w:name w:val="heading 2"/>
    <w:basedOn w:val="a"/>
    <w:next w:val="a"/>
    <w:semiHidden/>
    <w:unhideWhenUsed/>
    <w:qFormat/>
    <w:locked/>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qFormat/>
    <w:pPr>
      <w:jc w:val="left"/>
    </w:pPr>
    <w:rPr>
      <w:kern w:val="0"/>
      <w:sz w:val="24"/>
      <w:szCs w:val="20"/>
    </w:rPr>
  </w:style>
  <w:style w:type="paragraph" w:styleId="a5">
    <w:name w:val="Body Text"/>
    <w:basedOn w:val="a"/>
    <w:link w:val="a6"/>
    <w:uiPriority w:val="99"/>
    <w:qFormat/>
    <w:pPr>
      <w:spacing w:after="120"/>
    </w:pPr>
  </w:style>
  <w:style w:type="paragraph" w:styleId="a7">
    <w:name w:val="Balloon Text"/>
    <w:basedOn w:val="a"/>
    <w:link w:val="a8"/>
    <w:uiPriority w:val="99"/>
    <w:semiHidden/>
    <w:qFormat/>
    <w:rPr>
      <w:kern w:val="0"/>
      <w:sz w:val="2"/>
      <w:szCs w:val="20"/>
    </w:rPr>
  </w:style>
  <w:style w:type="paragraph" w:styleId="a9">
    <w:name w:val="footer"/>
    <w:basedOn w:val="a"/>
    <w:link w:val="aa"/>
    <w:uiPriority w:val="99"/>
    <w:qFormat/>
    <w:pPr>
      <w:tabs>
        <w:tab w:val="center" w:pos="4153"/>
        <w:tab w:val="right" w:pos="8306"/>
      </w:tabs>
      <w:snapToGrid w:val="0"/>
      <w:jc w:val="left"/>
    </w:pPr>
    <w:rPr>
      <w:kern w:val="0"/>
      <w:sz w:val="18"/>
      <w:szCs w:val="20"/>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kern w:val="0"/>
      <w:sz w:val="18"/>
      <w:szCs w:val="20"/>
    </w:rPr>
  </w:style>
  <w:style w:type="paragraph" w:styleId="ad">
    <w:name w:val="Normal (Web)"/>
    <w:basedOn w:val="a"/>
    <w:uiPriority w:val="99"/>
    <w:unhideWhenUsed/>
    <w:qFormat/>
    <w:rPr>
      <w:sz w:val="24"/>
    </w:rPr>
  </w:style>
  <w:style w:type="paragraph" w:styleId="ae">
    <w:name w:val="annotation subject"/>
    <w:basedOn w:val="a3"/>
    <w:next w:val="a3"/>
    <w:link w:val="af"/>
    <w:uiPriority w:val="99"/>
    <w:semiHidden/>
    <w:qFormat/>
    <w:rPr>
      <w:b/>
    </w:rPr>
  </w:style>
  <w:style w:type="table" w:styleId="af0">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locked/>
    <w:rPr>
      <w:b/>
      <w:bCs/>
    </w:rPr>
  </w:style>
  <w:style w:type="character" w:styleId="af2">
    <w:name w:val="page number"/>
    <w:uiPriority w:val="99"/>
    <w:qFormat/>
    <w:rPr>
      <w:rFonts w:cs="Times New Roman"/>
    </w:rPr>
  </w:style>
  <w:style w:type="character" w:styleId="af3">
    <w:name w:val="Hyperlink"/>
    <w:uiPriority w:val="99"/>
    <w:qFormat/>
    <w:rPr>
      <w:rFonts w:cs="Times New Roman"/>
      <w:color w:val="0000FF"/>
      <w:u w:val="single"/>
    </w:rPr>
  </w:style>
  <w:style w:type="character" w:styleId="af4">
    <w:name w:val="annotation reference"/>
    <w:uiPriority w:val="99"/>
    <w:semiHidden/>
    <w:qFormat/>
    <w:rPr>
      <w:rFonts w:cs="Times New Roman"/>
      <w:sz w:val="21"/>
    </w:rPr>
  </w:style>
  <w:style w:type="paragraph" w:customStyle="1" w:styleId="Char1">
    <w:name w:val="Char1"/>
    <w:basedOn w:val="a"/>
    <w:uiPriority w:val="99"/>
    <w:qFormat/>
    <w:pPr>
      <w:keepNext/>
      <w:keepLines/>
    </w:pPr>
    <w:rPr>
      <w:szCs w:val="20"/>
    </w:rPr>
  </w:style>
  <w:style w:type="paragraph" w:customStyle="1" w:styleId="p0">
    <w:name w:val="p0"/>
    <w:basedOn w:val="a"/>
    <w:uiPriority w:val="99"/>
    <w:qFormat/>
    <w:pPr>
      <w:widowControl/>
      <w:spacing w:before="100" w:beforeAutospacing="1" w:after="100" w:afterAutospacing="1"/>
      <w:jc w:val="left"/>
    </w:pPr>
    <w:rPr>
      <w:rFonts w:ascii="宋体" w:hAnsi="宋体" w:cs="宋体"/>
      <w:kern w:val="0"/>
      <w:sz w:val="24"/>
    </w:rPr>
  </w:style>
  <w:style w:type="paragraph" w:styleId="af5">
    <w:name w:val="List Paragraph"/>
    <w:basedOn w:val="a"/>
    <w:uiPriority w:val="99"/>
    <w:qFormat/>
    <w:pPr>
      <w:ind w:firstLineChars="200" w:firstLine="420"/>
    </w:pPr>
    <w:rPr>
      <w:rFonts w:ascii="Calibri" w:hAnsi="Calibri"/>
      <w:szCs w:val="22"/>
    </w:rPr>
  </w:style>
  <w:style w:type="paragraph" w:customStyle="1" w:styleId="Char">
    <w:name w:val="普通(网站) Char"/>
    <w:basedOn w:val="a"/>
    <w:qFormat/>
    <w:pPr>
      <w:widowControl/>
      <w:spacing w:before="100" w:beforeAutospacing="1" w:after="100" w:afterAutospacing="1"/>
      <w:jc w:val="left"/>
    </w:pPr>
    <w:rPr>
      <w:rFonts w:ascii="宋体" w:hAnsi="宋体" w:cs="宋体"/>
      <w:kern w:val="0"/>
      <w:sz w:val="24"/>
    </w:rPr>
  </w:style>
  <w:style w:type="character" w:customStyle="1" w:styleId="a8">
    <w:name w:val="批注框文本 字符"/>
    <w:link w:val="a7"/>
    <w:uiPriority w:val="99"/>
    <w:semiHidden/>
    <w:qFormat/>
    <w:locked/>
    <w:rPr>
      <w:rFonts w:ascii="Times New Roman" w:eastAsia="宋体" w:hAnsi="Times New Roman"/>
      <w:kern w:val="0"/>
      <w:sz w:val="2"/>
    </w:rPr>
  </w:style>
  <w:style w:type="character" w:customStyle="1" w:styleId="ac">
    <w:name w:val="页眉 字符"/>
    <w:link w:val="ab"/>
    <w:uiPriority w:val="99"/>
    <w:qFormat/>
    <w:locked/>
    <w:rPr>
      <w:rFonts w:ascii="Times New Roman" w:eastAsia="宋体" w:hAnsi="Times New Roman"/>
      <w:kern w:val="0"/>
      <w:sz w:val="18"/>
    </w:rPr>
  </w:style>
  <w:style w:type="character" w:customStyle="1" w:styleId="aa">
    <w:name w:val="页脚 字符"/>
    <w:link w:val="a9"/>
    <w:uiPriority w:val="99"/>
    <w:qFormat/>
    <w:locked/>
    <w:rPr>
      <w:rFonts w:ascii="Times New Roman" w:eastAsia="宋体" w:hAnsi="Times New Roman"/>
      <w:kern w:val="0"/>
      <w:sz w:val="18"/>
    </w:rPr>
  </w:style>
  <w:style w:type="character" w:customStyle="1" w:styleId="a4">
    <w:name w:val="批注文字 字符"/>
    <w:link w:val="a3"/>
    <w:uiPriority w:val="99"/>
    <w:semiHidden/>
    <w:qFormat/>
    <w:locked/>
    <w:rPr>
      <w:rFonts w:ascii="Times New Roman" w:hAnsi="Times New Roman"/>
      <w:sz w:val="24"/>
    </w:rPr>
  </w:style>
  <w:style w:type="character" w:customStyle="1" w:styleId="af">
    <w:name w:val="批注主题 字符"/>
    <w:link w:val="ae"/>
    <w:uiPriority w:val="99"/>
    <w:semiHidden/>
    <w:qFormat/>
    <w:locked/>
    <w:rPr>
      <w:rFonts w:ascii="Times New Roman" w:hAnsi="Times New Roman"/>
      <w:b/>
      <w:sz w:val="24"/>
    </w:rPr>
  </w:style>
  <w:style w:type="character" w:customStyle="1" w:styleId="a6">
    <w:name w:val="正文文本 字符"/>
    <w:basedOn w:val="a0"/>
    <w:link w:val="a5"/>
    <w:uiPriority w:val="99"/>
    <w:qFormat/>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74AB9D-2825-4FDC-8EDE-F4AC27A2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157</Words>
  <Characters>900</Characters>
  <Application>Microsoft Office Word</Application>
  <DocSecurity>0</DocSecurity>
  <Lines>7</Lines>
  <Paragraphs>2</Paragraphs>
  <ScaleCrop>false</ScaleCrop>
  <Company>微软中国</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cp:lastModifiedBy>
  <cp:revision>138</cp:revision>
  <cp:lastPrinted>2020-04-10T01:42:00Z</cp:lastPrinted>
  <dcterms:created xsi:type="dcterms:W3CDTF">2020-03-17T09:36:00Z</dcterms:created>
  <dcterms:modified xsi:type="dcterms:W3CDTF">2021-06-24T02:06:00Z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