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6" w:type="dxa"/>
        <w:jc w:val="center"/>
        <w:tblBorders>
          <w:top w:val="single" w:sz="2" w:space="0" w:color="FF0000"/>
          <w:bottom w:val="single" w:sz="48" w:space="0" w:color="FF0000"/>
        </w:tblBorders>
        <w:tblCellMar>
          <w:left w:w="0" w:type="dxa"/>
          <w:right w:w="0" w:type="dxa"/>
        </w:tblCellMar>
        <w:tblLook w:val="01E0" w:firstRow="1" w:lastRow="1" w:firstColumn="1" w:lastColumn="1" w:noHBand="0" w:noVBand="0"/>
      </w:tblPr>
      <w:tblGrid>
        <w:gridCol w:w="80"/>
        <w:gridCol w:w="8959"/>
        <w:gridCol w:w="237"/>
      </w:tblGrid>
      <w:tr w:rsidR="009F5D4C" w:rsidRPr="008B7F4B" w:rsidTr="009F5D4C">
        <w:trPr>
          <w:gridBefore w:val="1"/>
          <w:gridAfter w:val="1"/>
          <w:wBefore w:w="80" w:type="dxa"/>
          <w:wAfter w:w="237" w:type="dxa"/>
          <w:trHeight w:val="306"/>
          <w:jc w:val="center"/>
        </w:trPr>
        <w:tc>
          <w:tcPr>
            <w:tcW w:w="8959" w:type="dxa"/>
            <w:tcBorders>
              <w:top w:val="nil"/>
              <w:bottom w:val="nil"/>
            </w:tcBorders>
            <w:shd w:val="clear" w:color="auto" w:fill="auto"/>
          </w:tcPr>
          <w:p w:rsidR="009F5D4C" w:rsidRPr="008B7F4B" w:rsidRDefault="009F5D4C" w:rsidP="008B7F4B">
            <w:pPr>
              <w:spacing w:line="440" w:lineRule="exact"/>
              <w:rPr>
                <w:rFonts w:ascii="方正姚体" w:eastAsia="方正姚体"/>
                <w:color w:val="FF0000"/>
                <w:w w:val="80"/>
                <w:szCs w:val="21"/>
              </w:rPr>
            </w:pPr>
            <w:bookmarkStart w:id="0" w:name="_GoBack"/>
            <w:bookmarkEnd w:id="0"/>
          </w:p>
        </w:tc>
      </w:tr>
      <w:tr w:rsidR="009F5D4C" w:rsidRPr="008B7F4B" w:rsidTr="009F5D4C">
        <w:trPr>
          <w:gridBefore w:val="1"/>
          <w:gridAfter w:val="1"/>
          <w:wBefore w:w="80" w:type="dxa"/>
          <w:wAfter w:w="237" w:type="dxa"/>
          <w:trHeight w:val="205"/>
          <w:jc w:val="center"/>
        </w:trPr>
        <w:tc>
          <w:tcPr>
            <w:tcW w:w="8959" w:type="dxa"/>
            <w:tcBorders>
              <w:top w:val="nil"/>
            </w:tcBorders>
            <w:shd w:val="clear" w:color="auto" w:fill="auto"/>
          </w:tcPr>
          <w:p w:rsidR="009F5D4C" w:rsidRPr="008B7F4B" w:rsidRDefault="009F5D4C" w:rsidP="008B7F4B">
            <w:pPr>
              <w:spacing w:line="440" w:lineRule="exact"/>
              <w:rPr>
                <w:rFonts w:ascii="方正姚体" w:eastAsia="方正姚体"/>
                <w:color w:val="FF0000"/>
                <w:w w:val="80"/>
                <w:sz w:val="32"/>
                <w:szCs w:val="32"/>
              </w:rPr>
            </w:pPr>
          </w:p>
        </w:tc>
      </w:tr>
      <w:tr w:rsidR="009F5D4C" w:rsidRPr="008B7F4B" w:rsidTr="009F5D4C">
        <w:trPr>
          <w:jc w:val="center"/>
        </w:trPr>
        <w:tc>
          <w:tcPr>
            <w:tcW w:w="9276" w:type="dxa"/>
            <w:gridSpan w:val="3"/>
            <w:shd w:val="clear" w:color="auto" w:fill="auto"/>
          </w:tcPr>
          <w:p w:rsidR="009F5D4C" w:rsidRPr="008B7F4B" w:rsidRDefault="009F5D4C" w:rsidP="00A570DE">
            <w:pPr>
              <w:ind w:rightChars="29" w:right="61"/>
              <w:jc w:val="distribute"/>
              <w:rPr>
                <w:rFonts w:ascii="方正姚体" w:eastAsia="方正姚体"/>
                <w:color w:val="FF0000"/>
                <w:spacing w:val="-40"/>
                <w:w w:val="64"/>
                <w:sz w:val="120"/>
                <w:szCs w:val="120"/>
              </w:rPr>
            </w:pPr>
            <w:r w:rsidRPr="00543209">
              <w:rPr>
                <w:rFonts w:ascii="方正姚体" w:eastAsia="方正姚体" w:hint="eastAsia"/>
                <w:color w:val="FF0000"/>
                <w:spacing w:val="-40"/>
                <w:w w:val="50"/>
                <w:sz w:val="120"/>
                <w:szCs w:val="120"/>
              </w:rPr>
              <w:t>苏州工业园区</w:t>
            </w:r>
            <w:r>
              <w:rPr>
                <w:rFonts w:ascii="方正姚体" w:eastAsia="方正姚体" w:hint="eastAsia"/>
                <w:color w:val="FF0000"/>
                <w:spacing w:val="-40"/>
                <w:w w:val="50"/>
                <w:sz w:val="120"/>
                <w:szCs w:val="120"/>
              </w:rPr>
              <w:t>劳动和社会保障局</w:t>
            </w:r>
            <w:r w:rsidRPr="00543209">
              <w:rPr>
                <w:rFonts w:ascii="方正姚体" w:eastAsia="方正姚体" w:hint="eastAsia"/>
                <w:color w:val="FF0000"/>
                <w:spacing w:val="-40"/>
                <w:w w:val="50"/>
                <w:sz w:val="120"/>
                <w:szCs w:val="120"/>
              </w:rPr>
              <w:t>文件</w:t>
            </w:r>
          </w:p>
        </w:tc>
      </w:tr>
      <w:tr w:rsidR="009F5D4C" w:rsidRPr="008B7F4B" w:rsidTr="009F5D4C">
        <w:trPr>
          <w:gridBefore w:val="1"/>
          <w:gridAfter w:val="1"/>
          <w:wBefore w:w="80" w:type="dxa"/>
          <w:wAfter w:w="237" w:type="dxa"/>
          <w:jc w:val="center"/>
        </w:trPr>
        <w:tc>
          <w:tcPr>
            <w:tcW w:w="8959" w:type="dxa"/>
            <w:tcBorders>
              <w:bottom w:val="nil"/>
            </w:tcBorders>
            <w:shd w:val="clear" w:color="auto" w:fill="auto"/>
          </w:tcPr>
          <w:p w:rsidR="009F5D4C" w:rsidRPr="00596D48" w:rsidRDefault="009F5D4C" w:rsidP="008B7F4B">
            <w:pPr>
              <w:spacing w:line="560" w:lineRule="atLeast"/>
              <w:rPr>
                <w:rFonts w:ascii="仿宋_GB2312" w:eastAsia="仿宋_GB2312"/>
                <w:color w:val="FF0000"/>
                <w:w w:val="80"/>
                <w:sz w:val="32"/>
                <w:szCs w:val="32"/>
              </w:rPr>
            </w:pPr>
          </w:p>
        </w:tc>
      </w:tr>
      <w:tr w:rsidR="009F5D4C" w:rsidRPr="008B7F4B" w:rsidTr="009F5D4C">
        <w:trPr>
          <w:gridBefore w:val="1"/>
          <w:gridAfter w:val="1"/>
          <w:wBefore w:w="80" w:type="dxa"/>
          <w:wAfter w:w="237" w:type="dxa"/>
          <w:jc w:val="center"/>
        </w:trPr>
        <w:tc>
          <w:tcPr>
            <w:tcW w:w="8959" w:type="dxa"/>
            <w:tcBorders>
              <w:bottom w:val="nil"/>
            </w:tcBorders>
            <w:shd w:val="clear" w:color="auto" w:fill="auto"/>
          </w:tcPr>
          <w:p w:rsidR="009F5D4C" w:rsidRPr="008B7F4B" w:rsidRDefault="009F5D4C" w:rsidP="008B7F4B">
            <w:pPr>
              <w:spacing w:line="560" w:lineRule="atLeast"/>
              <w:rPr>
                <w:rFonts w:ascii="仿宋_GB2312" w:eastAsia="仿宋_GB2312"/>
                <w:color w:val="FF0000"/>
                <w:w w:val="80"/>
                <w:sz w:val="32"/>
                <w:szCs w:val="32"/>
              </w:rPr>
            </w:pPr>
          </w:p>
        </w:tc>
      </w:tr>
      <w:tr w:rsidR="009F5D4C" w:rsidRPr="008B7F4B" w:rsidTr="009F5D4C">
        <w:trPr>
          <w:gridBefore w:val="1"/>
          <w:gridAfter w:val="1"/>
          <w:wBefore w:w="80" w:type="dxa"/>
          <w:wAfter w:w="237" w:type="dxa"/>
          <w:jc w:val="center"/>
        </w:trPr>
        <w:tc>
          <w:tcPr>
            <w:tcW w:w="8959" w:type="dxa"/>
            <w:tcBorders>
              <w:top w:val="nil"/>
              <w:bottom w:val="single" w:sz="18" w:space="0" w:color="FF0000"/>
            </w:tcBorders>
            <w:shd w:val="clear" w:color="auto" w:fill="auto"/>
          </w:tcPr>
          <w:p w:rsidR="009F5D4C" w:rsidRPr="008B7F4B" w:rsidRDefault="009F5D4C" w:rsidP="008B7F4B">
            <w:pPr>
              <w:spacing w:afterLines="50" w:after="156" w:line="560" w:lineRule="atLeast"/>
              <w:jc w:val="center"/>
              <w:rPr>
                <w:rFonts w:eastAsia="仿宋_GB2312"/>
                <w:sz w:val="32"/>
                <w:szCs w:val="32"/>
              </w:rPr>
            </w:pPr>
            <w:bookmarkStart w:id="1" w:name="文号"/>
            <w:r>
              <w:rPr>
                <w:rFonts w:eastAsia="仿宋_GB2312" w:hint="eastAsia"/>
                <w:sz w:val="32"/>
                <w:szCs w:val="32"/>
              </w:rPr>
              <w:t>苏园劳保〔</w:t>
            </w:r>
            <w:r>
              <w:rPr>
                <w:rFonts w:eastAsia="仿宋_GB2312" w:hint="eastAsia"/>
                <w:sz w:val="32"/>
                <w:szCs w:val="32"/>
              </w:rPr>
              <w:t>2020</w:t>
            </w:r>
            <w:r>
              <w:rPr>
                <w:rFonts w:eastAsia="仿宋_GB2312" w:hint="eastAsia"/>
                <w:sz w:val="32"/>
                <w:szCs w:val="32"/>
              </w:rPr>
              <w:t>〕</w:t>
            </w:r>
            <w:r>
              <w:rPr>
                <w:rFonts w:eastAsia="仿宋_GB2312" w:hint="eastAsia"/>
                <w:sz w:val="32"/>
                <w:szCs w:val="32"/>
              </w:rPr>
              <w:t>4</w:t>
            </w:r>
            <w:r>
              <w:rPr>
                <w:rFonts w:eastAsia="仿宋_GB2312" w:hint="eastAsia"/>
                <w:sz w:val="32"/>
                <w:szCs w:val="32"/>
              </w:rPr>
              <w:t>号</w:t>
            </w:r>
            <w:bookmarkEnd w:id="1"/>
          </w:p>
        </w:tc>
      </w:tr>
    </w:tbl>
    <w:p w:rsidR="009F5D4C" w:rsidRDefault="009F5D4C" w:rsidP="009F786C">
      <w:pPr>
        <w:spacing w:line="680" w:lineRule="exact"/>
        <w:jc w:val="center"/>
        <w:rPr>
          <w:rFonts w:ascii="华文中宋" w:eastAsia="华文中宋" w:hAnsi="华文中宋"/>
          <w:bCs/>
          <w:sz w:val="44"/>
          <w:szCs w:val="44"/>
        </w:rPr>
      </w:pPr>
      <w:bookmarkStart w:id="2" w:name="标题"/>
    </w:p>
    <w:p w:rsidR="009F5D4C" w:rsidRDefault="009F5D4C" w:rsidP="009F786C">
      <w:pPr>
        <w:spacing w:line="680" w:lineRule="exact"/>
        <w:jc w:val="center"/>
        <w:rPr>
          <w:rFonts w:ascii="华文中宋" w:eastAsia="华文中宋" w:hAnsi="华文中宋"/>
          <w:bCs/>
          <w:sz w:val="44"/>
          <w:szCs w:val="44"/>
        </w:rPr>
      </w:pPr>
    </w:p>
    <w:p w:rsidR="009F5D4C" w:rsidRPr="009F786C" w:rsidRDefault="009F5D4C" w:rsidP="009F786C">
      <w:pPr>
        <w:spacing w:line="680" w:lineRule="exact"/>
        <w:jc w:val="center"/>
        <w:rPr>
          <w:rFonts w:ascii="华文中宋" w:eastAsia="华文中宋" w:hAnsi="华文中宋"/>
          <w:bCs/>
          <w:sz w:val="44"/>
          <w:szCs w:val="44"/>
        </w:rPr>
      </w:pPr>
      <w:r>
        <w:rPr>
          <w:rFonts w:ascii="华文中宋" w:eastAsia="华文中宋" w:hAnsi="华文中宋" w:hint="eastAsia"/>
          <w:bCs/>
          <w:sz w:val="44"/>
          <w:szCs w:val="44"/>
        </w:rPr>
        <w:t>关于做好新型冠状病毒肺炎疫情防控期间服务企业复工复产的实施意见</w:t>
      </w:r>
      <w:bookmarkEnd w:id="2"/>
    </w:p>
    <w:p w:rsidR="009F5D4C" w:rsidRDefault="009F5D4C" w:rsidP="009F5D4C">
      <w:pPr>
        <w:spacing w:line="540" w:lineRule="exact"/>
        <w:rPr>
          <w:rFonts w:ascii="Times New Roman" w:eastAsia="仿宋" w:hAnsi="Times New Roman" w:cs="Times New Roman"/>
          <w:sz w:val="32"/>
          <w:szCs w:val="32"/>
        </w:rPr>
      </w:pPr>
      <w:bookmarkStart w:id="3" w:name="正文"/>
    </w:p>
    <w:p w:rsidR="009F5D4C" w:rsidRDefault="009F5D4C" w:rsidP="009F5D4C">
      <w:pPr>
        <w:spacing w:line="540" w:lineRule="exact"/>
        <w:rPr>
          <w:rFonts w:ascii="Times New Roman" w:eastAsia="仿宋" w:hAnsi="Times New Roman" w:cs="Times New Roman"/>
          <w:sz w:val="32"/>
          <w:szCs w:val="32"/>
        </w:rPr>
      </w:pPr>
      <w:r>
        <w:rPr>
          <w:rFonts w:ascii="Times New Roman" w:eastAsia="仿宋" w:hAnsi="Times New Roman" w:cs="Times New Roman" w:hint="eastAsia"/>
          <w:sz w:val="32"/>
          <w:szCs w:val="32"/>
        </w:rPr>
        <w:t>各企业</w:t>
      </w:r>
      <w:r>
        <w:rPr>
          <w:rFonts w:ascii="Times New Roman" w:eastAsia="仿宋" w:hAnsi="Times New Roman" w:cs="Times New Roman"/>
          <w:sz w:val="32"/>
          <w:szCs w:val="32"/>
        </w:rPr>
        <w:t>、</w:t>
      </w:r>
      <w:r>
        <w:rPr>
          <w:rFonts w:ascii="Times New Roman" w:eastAsia="仿宋" w:hAnsi="Times New Roman" w:cs="Times New Roman" w:hint="eastAsia"/>
          <w:sz w:val="32"/>
          <w:szCs w:val="32"/>
        </w:rPr>
        <w:t>各</w:t>
      </w:r>
      <w:r>
        <w:rPr>
          <w:rFonts w:ascii="Times New Roman" w:eastAsia="仿宋" w:hAnsi="Times New Roman" w:cs="Times New Roman"/>
          <w:sz w:val="32"/>
          <w:szCs w:val="32"/>
        </w:rPr>
        <w:t>工会</w:t>
      </w:r>
      <w:r>
        <w:rPr>
          <w:rFonts w:ascii="Times New Roman" w:eastAsia="仿宋" w:hAnsi="Times New Roman" w:cs="Times New Roman" w:hint="eastAsia"/>
          <w:sz w:val="32"/>
          <w:szCs w:val="32"/>
        </w:rPr>
        <w:t>：</w:t>
      </w:r>
    </w:p>
    <w:p w:rsidR="009F5D4C" w:rsidRPr="00130276" w:rsidRDefault="009F5D4C" w:rsidP="009F5D4C">
      <w:pPr>
        <w:spacing w:line="540" w:lineRule="exact"/>
        <w:ind w:firstLineChars="200" w:firstLine="640"/>
        <w:rPr>
          <w:rFonts w:ascii="Times New Roman" w:eastAsia="仿宋" w:hAnsi="Times New Roman" w:cs="Times New Roman"/>
          <w:sz w:val="32"/>
          <w:szCs w:val="32"/>
        </w:rPr>
      </w:pPr>
      <w:r w:rsidRPr="00130276">
        <w:rPr>
          <w:rFonts w:ascii="Times New Roman" w:eastAsia="仿宋" w:hAnsi="Times New Roman" w:cs="Times New Roman" w:hint="eastAsia"/>
          <w:sz w:val="32"/>
          <w:szCs w:val="32"/>
        </w:rPr>
        <w:t>近期，</w:t>
      </w:r>
      <w:r w:rsidRPr="00130276">
        <w:rPr>
          <w:rFonts w:ascii="Times New Roman" w:eastAsia="仿宋" w:hAnsi="Times New Roman" w:cs="Times New Roman"/>
          <w:sz w:val="32"/>
          <w:szCs w:val="32"/>
        </w:rPr>
        <w:t>受新型冠状病毒肺炎疫情影响，劳动关系领域面临</w:t>
      </w:r>
      <w:r w:rsidRPr="00130276">
        <w:rPr>
          <w:rFonts w:ascii="Times New Roman" w:eastAsia="仿宋" w:hAnsi="Times New Roman" w:cs="Times New Roman" w:hint="eastAsia"/>
          <w:sz w:val="32"/>
          <w:szCs w:val="32"/>
        </w:rPr>
        <w:t>重大挑战</w:t>
      </w:r>
      <w:r w:rsidRPr="00130276">
        <w:rPr>
          <w:rFonts w:ascii="Times New Roman" w:eastAsia="仿宋" w:hAnsi="Times New Roman" w:cs="Times New Roman"/>
          <w:sz w:val="32"/>
          <w:szCs w:val="32"/>
        </w:rPr>
        <w:t>。部分行业</w:t>
      </w:r>
      <w:r w:rsidRPr="00130276">
        <w:rPr>
          <w:rFonts w:ascii="Times New Roman" w:eastAsia="仿宋" w:hAnsi="Times New Roman" w:cs="Times New Roman" w:hint="eastAsia"/>
          <w:sz w:val="32"/>
          <w:szCs w:val="32"/>
        </w:rPr>
        <w:t>企业</w:t>
      </w:r>
      <w:r w:rsidRPr="00130276">
        <w:rPr>
          <w:rFonts w:ascii="Times New Roman" w:eastAsia="仿宋" w:hAnsi="Times New Roman" w:cs="Times New Roman"/>
          <w:sz w:val="32"/>
          <w:szCs w:val="32"/>
        </w:rPr>
        <w:t>面临较大的生产经营压力，</w:t>
      </w:r>
      <w:r w:rsidRPr="00130276">
        <w:rPr>
          <w:rFonts w:ascii="Times New Roman" w:eastAsia="仿宋" w:hAnsi="Times New Roman" w:cs="Times New Roman" w:hint="eastAsia"/>
          <w:sz w:val="32"/>
          <w:szCs w:val="32"/>
        </w:rPr>
        <w:t>职工</w:t>
      </w:r>
      <w:r w:rsidRPr="00130276">
        <w:rPr>
          <w:rFonts w:ascii="Times New Roman" w:eastAsia="仿宋" w:hAnsi="Times New Roman" w:cs="Times New Roman"/>
          <w:sz w:val="32"/>
          <w:szCs w:val="32"/>
        </w:rPr>
        <w:t>面临待岗、失业</w:t>
      </w:r>
      <w:r w:rsidRPr="00130276">
        <w:rPr>
          <w:rFonts w:ascii="Times New Roman" w:eastAsia="仿宋" w:hAnsi="Times New Roman" w:cs="Times New Roman" w:hint="eastAsia"/>
          <w:sz w:val="32"/>
          <w:szCs w:val="32"/>
        </w:rPr>
        <w:t>、</w:t>
      </w:r>
      <w:r w:rsidRPr="00130276">
        <w:rPr>
          <w:rFonts w:ascii="Times New Roman" w:eastAsia="仿宋" w:hAnsi="Times New Roman" w:cs="Times New Roman"/>
          <w:sz w:val="32"/>
          <w:szCs w:val="32"/>
        </w:rPr>
        <w:t>收入减少等风险，劳动关系不稳定性增加，劳动关系矛盾逐步凸显。为</w:t>
      </w:r>
      <w:r w:rsidRPr="00130276">
        <w:rPr>
          <w:rFonts w:ascii="Times New Roman" w:eastAsia="仿宋" w:hAnsi="Times New Roman" w:cs="Times New Roman" w:hint="eastAsia"/>
          <w:sz w:val="32"/>
          <w:szCs w:val="32"/>
        </w:rPr>
        <w:t>了</w:t>
      </w:r>
      <w:r w:rsidRPr="00130276">
        <w:rPr>
          <w:rFonts w:ascii="Times New Roman" w:eastAsia="仿宋" w:hAnsi="Times New Roman" w:cs="Times New Roman"/>
          <w:sz w:val="32"/>
          <w:szCs w:val="32"/>
        </w:rPr>
        <w:t>贯彻落实</w:t>
      </w:r>
      <w:bookmarkStart w:id="4" w:name="_Hlk32181383"/>
      <w:r w:rsidRPr="00130276">
        <w:rPr>
          <w:rFonts w:ascii="Times New Roman" w:eastAsia="仿宋" w:hAnsi="Times New Roman" w:cs="Times New Roman" w:hint="eastAsia"/>
          <w:sz w:val="32"/>
          <w:szCs w:val="32"/>
        </w:rPr>
        <w:t>人力</w:t>
      </w:r>
      <w:r w:rsidRPr="00130276">
        <w:rPr>
          <w:rFonts w:ascii="Times New Roman" w:eastAsia="仿宋" w:hAnsi="Times New Roman" w:cs="Times New Roman"/>
          <w:sz w:val="32"/>
          <w:szCs w:val="32"/>
        </w:rPr>
        <w:t>资源</w:t>
      </w:r>
      <w:r w:rsidRPr="00130276">
        <w:rPr>
          <w:rFonts w:ascii="Times New Roman" w:eastAsia="仿宋" w:hAnsi="Times New Roman" w:cs="Times New Roman" w:hint="eastAsia"/>
          <w:sz w:val="32"/>
          <w:szCs w:val="32"/>
        </w:rPr>
        <w:t>和</w:t>
      </w:r>
      <w:r w:rsidRPr="00130276">
        <w:rPr>
          <w:rFonts w:ascii="Times New Roman" w:eastAsia="仿宋" w:hAnsi="Times New Roman" w:cs="Times New Roman"/>
          <w:sz w:val="32"/>
          <w:szCs w:val="32"/>
        </w:rPr>
        <w:t>社会保障部</w:t>
      </w:r>
      <w:r w:rsidRPr="00130276">
        <w:rPr>
          <w:rFonts w:ascii="Times New Roman" w:eastAsia="仿宋" w:hAnsi="Times New Roman" w:cs="Times New Roman" w:hint="eastAsia"/>
          <w:sz w:val="32"/>
          <w:szCs w:val="32"/>
        </w:rPr>
        <w:t>、</w:t>
      </w:r>
      <w:r w:rsidRPr="00130276">
        <w:rPr>
          <w:rFonts w:ascii="Times New Roman" w:eastAsia="仿宋" w:hAnsi="Times New Roman" w:cs="Times New Roman"/>
          <w:sz w:val="32"/>
          <w:szCs w:val="32"/>
        </w:rPr>
        <w:t>中华全国总工会等</w:t>
      </w:r>
      <w:r w:rsidRPr="00130276">
        <w:rPr>
          <w:rFonts w:ascii="Times New Roman" w:eastAsia="仿宋" w:hAnsi="Times New Roman" w:cs="Times New Roman" w:hint="eastAsia"/>
          <w:sz w:val="32"/>
          <w:szCs w:val="32"/>
        </w:rPr>
        <w:t>部门</w:t>
      </w:r>
      <w:r w:rsidRPr="00130276">
        <w:rPr>
          <w:rFonts w:ascii="Times New Roman" w:eastAsia="仿宋" w:hAnsi="Times New Roman" w:cs="Times New Roman"/>
          <w:sz w:val="32"/>
          <w:szCs w:val="32"/>
        </w:rPr>
        <w:t>联合发布的《</w:t>
      </w:r>
      <w:r w:rsidRPr="00130276">
        <w:rPr>
          <w:rFonts w:ascii="Times New Roman" w:eastAsia="仿宋" w:hAnsi="Times New Roman" w:cs="Times New Roman" w:hint="eastAsia"/>
          <w:sz w:val="32"/>
          <w:szCs w:val="32"/>
        </w:rPr>
        <w:t>关于</w:t>
      </w:r>
      <w:r w:rsidRPr="00130276">
        <w:rPr>
          <w:rFonts w:ascii="Times New Roman" w:eastAsia="仿宋" w:hAnsi="Times New Roman" w:cs="Times New Roman"/>
          <w:sz w:val="32"/>
          <w:szCs w:val="32"/>
        </w:rPr>
        <w:t>做好新型冠状病毒感染肺炎疫情防控</w:t>
      </w:r>
      <w:r w:rsidRPr="00130276">
        <w:rPr>
          <w:rFonts w:ascii="Times New Roman" w:eastAsia="仿宋" w:hAnsi="Times New Roman" w:cs="Times New Roman" w:hint="eastAsia"/>
          <w:sz w:val="32"/>
          <w:szCs w:val="32"/>
        </w:rPr>
        <w:t>期间</w:t>
      </w:r>
      <w:r w:rsidRPr="00130276">
        <w:rPr>
          <w:rFonts w:ascii="Times New Roman" w:eastAsia="仿宋" w:hAnsi="Times New Roman" w:cs="Times New Roman"/>
          <w:sz w:val="32"/>
          <w:szCs w:val="32"/>
        </w:rPr>
        <w:t>稳定劳动关系支持企业复工</w:t>
      </w:r>
      <w:r w:rsidRPr="00130276">
        <w:rPr>
          <w:rFonts w:ascii="Times New Roman" w:eastAsia="仿宋" w:hAnsi="Times New Roman" w:cs="Times New Roman" w:hint="eastAsia"/>
          <w:sz w:val="32"/>
          <w:szCs w:val="32"/>
        </w:rPr>
        <w:t>复产</w:t>
      </w:r>
      <w:r w:rsidRPr="00130276">
        <w:rPr>
          <w:rFonts w:ascii="Times New Roman" w:eastAsia="仿宋" w:hAnsi="Times New Roman" w:cs="Times New Roman"/>
          <w:sz w:val="32"/>
          <w:szCs w:val="32"/>
        </w:rPr>
        <w:t>的意见》</w:t>
      </w:r>
      <w:r w:rsidRPr="00130276">
        <w:rPr>
          <w:rFonts w:ascii="Times New Roman" w:eastAsia="仿宋" w:hAnsi="Times New Roman" w:cs="Times New Roman" w:hint="eastAsia"/>
          <w:sz w:val="32"/>
          <w:szCs w:val="32"/>
        </w:rPr>
        <w:t>（人</w:t>
      </w:r>
      <w:r w:rsidRPr="00130276">
        <w:rPr>
          <w:rFonts w:ascii="Times New Roman" w:eastAsia="仿宋" w:hAnsi="Times New Roman" w:cs="Times New Roman"/>
          <w:sz w:val="32"/>
          <w:szCs w:val="32"/>
        </w:rPr>
        <w:t>社部发</w:t>
      </w:r>
      <w:r w:rsidRPr="00130276">
        <w:rPr>
          <w:rFonts w:ascii="Times New Roman" w:eastAsia="仿宋" w:hAnsi="Times New Roman" w:cs="Times New Roman" w:hint="eastAsia"/>
          <w:sz w:val="32"/>
          <w:szCs w:val="32"/>
        </w:rPr>
        <w:t>〔</w:t>
      </w:r>
      <w:r w:rsidRPr="00130276">
        <w:rPr>
          <w:rFonts w:ascii="Times New Roman" w:eastAsia="仿宋" w:hAnsi="Times New Roman" w:cs="Times New Roman" w:hint="eastAsia"/>
          <w:sz w:val="32"/>
          <w:szCs w:val="32"/>
        </w:rPr>
        <w:t>2020</w:t>
      </w:r>
      <w:r w:rsidRPr="00130276">
        <w:rPr>
          <w:rFonts w:ascii="Times New Roman" w:eastAsia="仿宋" w:hAnsi="Times New Roman" w:cs="Times New Roman" w:hint="eastAsia"/>
          <w:sz w:val="32"/>
          <w:szCs w:val="32"/>
        </w:rPr>
        <w:t>〕</w:t>
      </w:r>
      <w:r w:rsidRPr="00130276">
        <w:rPr>
          <w:rFonts w:ascii="Times New Roman" w:eastAsia="仿宋" w:hAnsi="Times New Roman" w:cs="Times New Roman" w:hint="eastAsia"/>
          <w:sz w:val="32"/>
          <w:szCs w:val="32"/>
        </w:rPr>
        <w:t>8</w:t>
      </w:r>
      <w:r w:rsidRPr="00130276">
        <w:rPr>
          <w:rFonts w:ascii="Times New Roman" w:eastAsia="仿宋" w:hAnsi="Times New Roman" w:cs="Times New Roman" w:hint="eastAsia"/>
          <w:sz w:val="32"/>
          <w:szCs w:val="32"/>
        </w:rPr>
        <w:t>号）以及省、市、园区</w:t>
      </w:r>
      <w:bookmarkEnd w:id="4"/>
      <w:r w:rsidRPr="00130276">
        <w:rPr>
          <w:rFonts w:ascii="Times New Roman" w:eastAsia="仿宋" w:hAnsi="Times New Roman" w:cs="Times New Roman" w:hint="eastAsia"/>
          <w:sz w:val="32"/>
          <w:szCs w:val="32"/>
        </w:rPr>
        <w:t>有关</w:t>
      </w:r>
      <w:r w:rsidRPr="00130276">
        <w:rPr>
          <w:rFonts w:ascii="Times New Roman" w:eastAsia="仿宋" w:hAnsi="Times New Roman" w:cs="Times New Roman"/>
          <w:sz w:val="32"/>
          <w:szCs w:val="32"/>
        </w:rPr>
        <w:t>决策部署，积极发挥广大</w:t>
      </w:r>
      <w:r w:rsidRPr="00130276">
        <w:rPr>
          <w:rFonts w:ascii="Times New Roman" w:eastAsia="仿宋" w:hAnsi="Times New Roman" w:cs="Times New Roman" w:hint="eastAsia"/>
          <w:sz w:val="32"/>
          <w:szCs w:val="32"/>
        </w:rPr>
        <w:t>企业</w:t>
      </w:r>
      <w:r w:rsidRPr="00130276">
        <w:rPr>
          <w:rFonts w:ascii="Times New Roman" w:eastAsia="仿宋" w:hAnsi="Times New Roman" w:cs="Times New Roman"/>
          <w:sz w:val="32"/>
          <w:szCs w:val="32"/>
        </w:rPr>
        <w:t>和职工在疫情防控中的重要作用，</w:t>
      </w:r>
      <w:r w:rsidRPr="00130276">
        <w:rPr>
          <w:rFonts w:ascii="Times New Roman" w:eastAsia="仿宋" w:hAnsi="Times New Roman" w:cs="Times New Roman" w:hint="eastAsia"/>
          <w:sz w:val="32"/>
          <w:szCs w:val="32"/>
        </w:rPr>
        <w:t>支持企业和</w:t>
      </w:r>
      <w:r w:rsidRPr="00130276">
        <w:rPr>
          <w:rFonts w:ascii="Times New Roman" w:eastAsia="仿宋" w:hAnsi="Times New Roman" w:cs="Times New Roman"/>
          <w:sz w:val="32"/>
          <w:szCs w:val="32"/>
        </w:rPr>
        <w:t>职工共担责任共渡难关</w:t>
      </w:r>
      <w:r w:rsidRPr="00130276">
        <w:rPr>
          <w:rFonts w:ascii="Times New Roman" w:eastAsia="仿宋" w:hAnsi="Times New Roman" w:cs="Times New Roman" w:hint="eastAsia"/>
          <w:sz w:val="32"/>
          <w:szCs w:val="32"/>
        </w:rPr>
        <w:t>，现就做好疫情防控</w:t>
      </w:r>
      <w:r w:rsidRPr="00130276">
        <w:rPr>
          <w:rFonts w:ascii="Times New Roman" w:eastAsia="仿宋" w:hAnsi="Times New Roman" w:cs="Times New Roman" w:hint="eastAsia"/>
          <w:sz w:val="32"/>
          <w:szCs w:val="32"/>
        </w:rPr>
        <w:lastRenderedPageBreak/>
        <w:t>期间服务企业复工复产提出以下实施意见。</w:t>
      </w:r>
    </w:p>
    <w:p w:rsidR="009F5D4C" w:rsidRPr="00130276" w:rsidRDefault="009F5D4C" w:rsidP="009F5D4C">
      <w:pPr>
        <w:tabs>
          <w:tab w:val="left" w:pos="5310"/>
        </w:tabs>
        <w:spacing w:line="540" w:lineRule="exact"/>
        <w:ind w:firstLineChars="200" w:firstLine="640"/>
        <w:rPr>
          <w:rFonts w:ascii="Times New Roman" w:eastAsia="黑体" w:hAnsi="Times New Roman" w:cs="Times New Roman"/>
          <w:sz w:val="32"/>
          <w:szCs w:val="32"/>
        </w:rPr>
      </w:pPr>
      <w:r w:rsidRPr="00130276">
        <w:rPr>
          <w:rFonts w:ascii="Times New Roman" w:eastAsia="黑体" w:hAnsi="Times New Roman" w:cs="Times New Roman" w:hint="eastAsia"/>
          <w:sz w:val="32"/>
          <w:szCs w:val="32"/>
        </w:rPr>
        <w:t>一</w:t>
      </w:r>
      <w:r w:rsidRPr="00130276">
        <w:rPr>
          <w:rFonts w:ascii="Times New Roman" w:eastAsia="黑体" w:hAnsi="Times New Roman" w:cs="Times New Roman"/>
          <w:sz w:val="32"/>
          <w:szCs w:val="32"/>
        </w:rPr>
        <w:t>、</w:t>
      </w:r>
      <w:r w:rsidRPr="00130276">
        <w:rPr>
          <w:rFonts w:ascii="Times New Roman" w:eastAsia="黑体" w:hAnsi="Times New Roman" w:cs="Times New Roman" w:hint="eastAsia"/>
          <w:sz w:val="32"/>
          <w:szCs w:val="32"/>
        </w:rPr>
        <w:t>妥善</w:t>
      </w:r>
      <w:r w:rsidRPr="00130276">
        <w:rPr>
          <w:rFonts w:ascii="Times New Roman" w:eastAsia="黑体" w:hAnsi="Times New Roman" w:cs="Times New Roman"/>
          <w:sz w:val="32"/>
          <w:szCs w:val="32"/>
        </w:rPr>
        <w:t>处理疫情防控期间的劳动用工问题</w:t>
      </w:r>
    </w:p>
    <w:p w:rsidR="009F5D4C" w:rsidRPr="00DC5962" w:rsidRDefault="009F5D4C" w:rsidP="009F5D4C">
      <w:pPr>
        <w:spacing w:line="560" w:lineRule="exact"/>
        <w:ind w:firstLineChars="200" w:firstLine="640"/>
        <w:rPr>
          <w:rFonts w:ascii="Times New Roman" w:eastAsia="楷体" w:hAnsi="Times New Roman" w:cs="Times New Roman"/>
          <w:sz w:val="32"/>
          <w:szCs w:val="32"/>
        </w:rPr>
      </w:pPr>
      <w:r w:rsidRPr="00DC5962">
        <w:rPr>
          <w:rFonts w:ascii="Times New Roman" w:eastAsia="楷体" w:hAnsi="Times New Roman" w:cs="Times New Roman"/>
          <w:sz w:val="32"/>
          <w:szCs w:val="32"/>
        </w:rPr>
        <w:t>（一）鼓励协商解决复工前的用工问题</w:t>
      </w:r>
    </w:p>
    <w:p w:rsidR="009F5D4C" w:rsidRPr="0034030F" w:rsidRDefault="009F5D4C" w:rsidP="009F5D4C">
      <w:pPr>
        <w:spacing w:line="560" w:lineRule="exact"/>
        <w:ind w:firstLineChars="200" w:firstLine="640"/>
        <w:rPr>
          <w:rFonts w:ascii="仿宋" w:eastAsia="仿宋" w:hAnsi="仿宋" w:cs="仿宋_GB2312"/>
          <w:sz w:val="32"/>
          <w:szCs w:val="32"/>
        </w:rPr>
      </w:pPr>
      <w:r w:rsidRPr="0034030F">
        <w:rPr>
          <w:rFonts w:ascii="仿宋" w:eastAsia="仿宋" w:hAnsi="仿宋" w:cs="仿宋_GB2312"/>
          <w:sz w:val="32"/>
          <w:szCs w:val="32"/>
        </w:rPr>
        <w:t>对因受疫情影响职工不能按期到岗或企业不能开工生产的，企业</w:t>
      </w:r>
      <w:r w:rsidRPr="0034030F">
        <w:rPr>
          <w:rFonts w:ascii="仿宋" w:eastAsia="仿宋" w:hAnsi="仿宋" w:cs="仿宋_GB2312" w:hint="eastAsia"/>
          <w:sz w:val="32"/>
          <w:szCs w:val="32"/>
        </w:rPr>
        <w:t>应当</w:t>
      </w:r>
      <w:r w:rsidRPr="0034030F">
        <w:rPr>
          <w:rFonts w:ascii="仿宋" w:eastAsia="仿宋" w:hAnsi="仿宋" w:cs="仿宋_GB2312"/>
          <w:sz w:val="32"/>
          <w:szCs w:val="32"/>
        </w:rPr>
        <w:t>主动与职工沟通，有条件的企业可安排职工通过电话、网络等灵活的工作方式在家上班完成工作任务；对不具备远程办公条件的企业，</w:t>
      </w:r>
      <w:r w:rsidRPr="0034030F">
        <w:rPr>
          <w:rFonts w:ascii="仿宋" w:eastAsia="仿宋" w:hAnsi="仿宋" w:cs="仿宋_GB2312" w:hint="eastAsia"/>
          <w:sz w:val="32"/>
          <w:szCs w:val="32"/>
        </w:rPr>
        <w:t>可</w:t>
      </w:r>
      <w:r w:rsidRPr="0034030F">
        <w:rPr>
          <w:rFonts w:ascii="仿宋" w:eastAsia="仿宋" w:hAnsi="仿宋" w:cs="仿宋_GB2312"/>
          <w:sz w:val="32"/>
          <w:szCs w:val="32"/>
        </w:rPr>
        <w:t>与职工协商优先使用带薪年休假、企业自设福利假等各类假。企业工会应当积极动员职工与企业同舟共济，在兼顾企业和</w:t>
      </w:r>
      <w:r>
        <w:rPr>
          <w:rFonts w:ascii="仿宋" w:eastAsia="仿宋" w:hAnsi="仿宋" w:cs="仿宋_GB2312" w:hint="eastAsia"/>
          <w:sz w:val="32"/>
          <w:szCs w:val="32"/>
        </w:rPr>
        <w:t>职工</w:t>
      </w:r>
      <w:r w:rsidRPr="0034030F">
        <w:rPr>
          <w:rFonts w:ascii="仿宋" w:eastAsia="仿宋" w:hAnsi="仿宋" w:cs="仿宋_GB2312"/>
          <w:sz w:val="32"/>
          <w:szCs w:val="32"/>
        </w:rPr>
        <w:t>双方合法权益的基础上，帮助企业尽可能减少受疫情影响带来的损失。</w:t>
      </w:r>
    </w:p>
    <w:p w:rsidR="009F5D4C" w:rsidRPr="00D5542E" w:rsidRDefault="009F5D4C" w:rsidP="009F5D4C">
      <w:pPr>
        <w:spacing w:line="560" w:lineRule="exact"/>
        <w:ind w:firstLineChars="200" w:firstLine="640"/>
        <w:rPr>
          <w:rFonts w:ascii="Times New Roman" w:eastAsia="楷体" w:hAnsi="Times New Roman" w:cs="Times New Roman"/>
          <w:sz w:val="32"/>
          <w:szCs w:val="32"/>
        </w:rPr>
      </w:pPr>
      <w:r w:rsidRPr="00D5542E">
        <w:rPr>
          <w:rFonts w:ascii="Times New Roman" w:eastAsia="楷体" w:hAnsi="Times New Roman" w:cs="Times New Roman"/>
          <w:sz w:val="32"/>
          <w:szCs w:val="32"/>
        </w:rPr>
        <w:t>（二）</w:t>
      </w:r>
      <w:r w:rsidRPr="00D5542E">
        <w:rPr>
          <w:rFonts w:ascii="Times New Roman" w:eastAsia="楷体" w:hAnsi="Times New Roman" w:cs="Times New Roman" w:hint="eastAsia"/>
          <w:sz w:val="32"/>
          <w:szCs w:val="32"/>
        </w:rPr>
        <w:t>鼓励实施</w:t>
      </w:r>
      <w:r w:rsidRPr="00D5542E">
        <w:rPr>
          <w:rFonts w:ascii="Times New Roman" w:eastAsia="楷体" w:hAnsi="Times New Roman" w:cs="Times New Roman"/>
          <w:sz w:val="32"/>
          <w:szCs w:val="32"/>
        </w:rPr>
        <w:t>灵活用工</w:t>
      </w:r>
      <w:r w:rsidRPr="00D5542E">
        <w:rPr>
          <w:rFonts w:ascii="Times New Roman" w:eastAsia="楷体" w:hAnsi="Times New Roman" w:cs="Times New Roman" w:hint="eastAsia"/>
          <w:sz w:val="32"/>
          <w:szCs w:val="32"/>
        </w:rPr>
        <w:t>措施</w:t>
      </w:r>
    </w:p>
    <w:p w:rsidR="009F5D4C" w:rsidRDefault="009F5D4C" w:rsidP="009F5D4C">
      <w:pPr>
        <w:spacing w:line="560" w:lineRule="exact"/>
        <w:ind w:firstLineChars="200" w:firstLine="640"/>
        <w:rPr>
          <w:rFonts w:ascii="仿宋" w:eastAsia="仿宋" w:hAnsi="仿宋" w:cs="仿宋_GB2312"/>
          <w:sz w:val="32"/>
          <w:szCs w:val="32"/>
        </w:rPr>
      </w:pPr>
      <w:r w:rsidRPr="00AF762F">
        <w:rPr>
          <w:rFonts w:ascii="仿宋" w:eastAsia="仿宋" w:hAnsi="仿宋" w:cs="仿宋_GB2312" w:hint="eastAsia"/>
          <w:sz w:val="32"/>
          <w:szCs w:val="32"/>
        </w:rPr>
        <w:t>对</w:t>
      </w:r>
      <w:r>
        <w:rPr>
          <w:rFonts w:ascii="仿宋" w:eastAsia="仿宋" w:hAnsi="仿宋" w:cs="仿宋_GB2312" w:hint="eastAsia"/>
          <w:sz w:val="32"/>
          <w:szCs w:val="32"/>
        </w:rPr>
        <w:t>因疫情影响职工</w:t>
      </w:r>
      <w:r w:rsidRPr="00AF762F">
        <w:rPr>
          <w:rFonts w:ascii="仿宋" w:eastAsia="仿宋" w:hAnsi="仿宋" w:cs="仿宋_GB2312" w:hint="eastAsia"/>
          <w:sz w:val="32"/>
          <w:szCs w:val="32"/>
        </w:rPr>
        <w:t>无法及时返岗造成开工困难的，支持</w:t>
      </w:r>
      <w:r>
        <w:rPr>
          <w:rFonts w:ascii="仿宋" w:eastAsia="仿宋" w:hAnsi="仿宋" w:cs="仿宋_GB2312" w:hint="eastAsia"/>
          <w:sz w:val="32"/>
          <w:szCs w:val="32"/>
        </w:rPr>
        <w:t>企业</w:t>
      </w:r>
      <w:r w:rsidRPr="00AF762F">
        <w:rPr>
          <w:rFonts w:ascii="仿宋" w:eastAsia="仿宋" w:hAnsi="仿宋" w:cs="仿宋_GB2312" w:hint="eastAsia"/>
          <w:sz w:val="32"/>
          <w:szCs w:val="32"/>
        </w:rPr>
        <w:t>通过内部人员调剂顶岗、</w:t>
      </w:r>
      <w:r>
        <w:rPr>
          <w:rFonts w:ascii="仿宋" w:eastAsia="仿宋" w:hAnsi="仿宋" w:cs="仿宋_GB2312" w:hint="eastAsia"/>
          <w:sz w:val="32"/>
          <w:szCs w:val="32"/>
        </w:rPr>
        <w:t>外部人员临时借用、</w:t>
      </w:r>
      <w:r w:rsidRPr="00AF762F">
        <w:rPr>
          <w:rFonts w:ascii="仿宋" w:eastAsia="仿宋" w:hAnsi="仿宋" w:cs="仿宋_GB2312" w:hint="eastAsia"/>
          <w:sz w:val="32"/>
          <w:szCs w:val="32"/>
        </w:rPr>
        <w:t>劳务派遣或者劳务外包等方式解决。</w:t>
      </w:r>
      <w:r w:rsidRPr="0034030F">
        <w:rPr>
          <w:rFonts w:ascii="仿宋" w:eastAsia="仿宋" w:hAnsi="仿宋" w:cs="仿宋_GB2312"/>
          <w:sz w:val="32"/>
          <w:szCs w:val="32"/>
        </w:rPr>
        <w:t>在疫情防控期间，为减少人员聚集，鼓励符合规定的复工企业实施灵活用工措施，与职工协商采取错时上下班、弹性上下班等方式灵活安排工作时间。对承担政府疫情防控保障任务需要紧急加班的企业，在保障</w:t>
      </w:r>
      <w:r w:rsidRPr="0034030F">
        <w:rPr>
          <w:rFonts w:ascii="仿宋" w:eastAsia="仿宋" w:hAnsi="仿宋" w:cs="仿宋_GB2312" w:hint="eastAsia"/>
          <w:sz w:val="32"/>
          <w:szCs w:val="32"/>
        </w:rPr>
        <w:t>职工</w:t>
      </w:r>
      <w:r w:rsidRPr="0034030F">
        <w:rPr>
          <w:rFonts w:ascii="仿宋" w:eastAsia="仿宋" w:hAnsi="仿宋" w:cs="仿宋_GB2312"/>
          <w:sz w:val="32"/>
          <w:szCs w:val="32"/>
        </w:rPr>
        <w:t>身体健康和劳动安全的前提下，</w:t>
      </w:r>
      <w:r w:rsidRPr="0034030F">
        <w:rPr>
          <w:rFonts w:ascii="仿宋" w:eastAsia="仿宋" w:hAnsi="仿宋" w:cs="仿宋_GB2312" w:hint="eastAsia"/>
          <w:sz w:val="32"/>
          <w:szCs w:val="32"/>
        </w:rPr>
        <w:t>经</w:t>
      </w:r>
      <w:r w:rsidRPr="0034030F">
        <w:rPr>
          <w:rFonts w:ascii="仿宋" w:eastAsia="仿宋" w:hAnsi="仿宋" w:cs="仿宋_GB2312"/>
          <w:sz w:val="32"/>
          <w:szCs w:val="32"/>
        </w:rPr>
        <w:t>与工会和职工协商，可适当延长工作时间应对紧急生产任务，依法不受延长工作时间的限制。</w:t>
      </w:r>
    </w:p>
    <w:p w:rsidR="009F5D4C" w:rsidRPr="00D5542E" w:rsidRDefault="009F5D4C" w:rsidP="009F5D4C">
      <w:pPr>
        <w:spacing w:line="560" w:lineRule="exact"/>
        <w:ind w:firstLineChars="200" w:firstLine="640"/>
        <w:rPr>
          <w:rFonts w:ascii="Times New Roman" w:eastAsia="楷体" w:hAnsi="Times New Roman" w:cs="Times New Roman"/>
          <w:sz w:val="32"/>
          <w:szCs w:val="32"/>
        </w:rPr>
      </w:pPr>
      <w:r w:rsidRPr="00D5542E">
        <w:rPr>
          <w:rFonts w:ascii="Times New Roman" w:eastAsia="楷体" w:hAnsi="Times New Roman" w:cs="Times New Roman"/>
          <w:sz w:val="32"/>
          <w:szCs w:val="32"/>
        </w:rPr>
        <w:t>（三）规范劳动用工管理</w:t>
      </w:r>
    </w:p>
    <w:p w:rsidR="009F5D4C" w:rsidRPr="0034030F" w:rsidRDefault="009F5D4C" w:rsidP="009F5D4C">
      <w:pPr>
        <w:spacing w:line="560" w:lineRule="exact"/>
        <w:ind w:firstLineChars="200" w:firstLine="640"/>
        <w:rPr>
          <w:rFonts w:ascii="仿宋" w:eastAsia="仿宋" w:hAnsi="仿宋" w:cs="仿宋_GB2312"/>
          <w:sz w:val="32"/>
          <w:szCs w:val="32"/>
        </w:rPr>
      </w:pPr>
      <w:r w:rsidRPr="0034030F">
        <w:rPr>
          <w:rFonts w:ascii="仿宋" w:eastAsia="仿宋" w:hAnsi="仿宋" w:cs="仿宋_GB2312"/>
          <w:sz w:val="32"/>
          <w:szCs w:val="32"/>
        </w:rPr>
        <w:t>对新型冠状病毒肺炎患者、疑似病人、密切接触者在其隔离治疗期间或医学观察期间以及因政府实施隔离措施或采取其他紧急措施导致不能提供正常劳动的职工，企业</w:t>
      </w:r>
      <w:r>
        <w:rPr>
          <w:rFonts w:ascii="仿宋" w:eastAsia="仿宋" w:hAnsi="仿宋" w:cs="仿宋_GB2312" w:hint="eastAsia"/>
          <w:sz w:val="32"/>
          <w:szCs w:val="32"/>
        </w:rPr>
        <w:t>应当</w:t>
      </w:r>
      <w:r>
        <w:rPr>
          <w:rFonts w:ascii="仿宋" w:eastAsia="仿宋" w:hAnsi="仿宋" w:cs="仿宋_GB2312"/>
          <w:sz w:val="32"/>
          <w:szCs w:val="32"/>
        </w:rPr>
        <w:lastRenderedPageBreak/>
        <w:t>保留其工作岗位</w:t>
      </w:r>
      <w:r w:rsidRPr="0034030F">
        <w:rPr>
          <w:rFonts w:ascii="仿宋" w:eastAsia="仿宋" w:hAnsi="仿宋" w:cs="仿宋_GB2312" w:hint="eastAsia"/>
          <w:sz w:val="32"/>
          <w:szCs w:val="32"/>
        </w:rPr>
        <w:t>。</w:t>
      </w:r>
      <w:r w:rsidRPr="0034030F">
        <w:rPr>
          <w:rFonts w:ascii="仿宋" w:eastAsia="仿宋" w:hAnsi="仿宋" w:cs="仿宋_GB2312"/>
          <w:sz w:val="32"/>
          <w:szCs w:val="32"/>
        </w:rPr>
        <w:t>复工企业应当提供必要的防疫保护和劳动保护措施，积极动员职工返岗。对不愿复工的职工，企业工会应当及时宣讲疫情防控政策要求和企业复工的重要性，主动劝导职工及时返岗。对经劝导无效或以其他非正当理由拒绝返岗的，企业可以依法予以处理。</w:t>
      </w:r>
    </w:p>
    <w:p w:rsidR="009F5D4C" w:rsidRPr="00D5542E" w:rsidRDefault="009F5D4C" w:rsidP="009F5D4C">
      <w:pPr>
        <w:tabs>
          <w:tab w:val="left" w:pos="5310"/>
        </w:tabs>
        <w:spacing w:line="540" w:lineRule="exact"/>
        <w:ind w:firstLineChars="200" w:firstLine="640"/>
        <w:rPr>
          <w:rFonts w:ascii="Times New Roman" w:eastAsia="黑体" w:hAnsi="Times New Roman" w:cs="Times New Roman"/>
          <w:sz w:val="32"/>
          <w:szCs w:val="32"/>
        </w:rPr>
      </w:pPr>
      <w:r w:rsidRPr="00D5542E">
        <w:rPr>
          <w:rFonts w:ascii="Times New Roman" w:eastAsia="黑体" w:hAnsi="Times New Roman" w:cs="Times New Roman" w:hint="eastAsia"/>
          <w:sz w:val="32"/>
          <w:szCs w:val="32"/>
        </w:rPr>
        <w:t>二</w:t>
      </w:r>
      <w:r w:rsidRPr="00D5542E">
        <w:rPr>
          <w:rFonts w:ascii="Times New Roman" w:eastAsia="黑体" w:hAnsi="Times New Roman" w:cs="Times New Roman"/>
          <w:sz w:val="32"/>
          <w:szCs w:val="32"/>
        </w:rPr>
        <w:t>、协商处理疫情防控期间的工资待遇问题</w:t>
      </w:r>
    </w:p>
    <w:p w:rsidR="009F5D4C" w:rsidRPr="00D5542E" w:rsidRDefault="009F5D4C" w:rsidP="009F5D4C">
      <w:pPr>
        <w:spacing w:line="560" w:lineRule="exact"/>
        <w:ind w:firstLineChars="200" w:firstLine="640"/>
        <w:rPr>
          <w:rFonts w:ascii="Times New Roman" w:eastAsia="楷体" w:hAnsi="Times New Roman" w:cs="Times New Roman"/>
          <w:sz w:val="32"/>
          <w:szCs w:val="32"/>
        </w:rPr>
      </w:pPr>
      <w:r w:rsidRPr="00D5542E">
        <w:rPr>
          <w:rFonts w:ascii="Times New Roman" w:eastAsia="楷体" w:hAnsi="Times New Roman" w:cs="Times New Roman"/>
          <w:sz w:val="32"/>
          <w:szCs w:val="32"/>
        </w:rPr>
        <w:t>（</w:t>
      </w:r>
      <w:r w:rsidRPr="00D5542E">
        <w:rPr>
          <w:rFonts w:ascii="Times New Roman" w:eastAsia="楷体" w:hAnsi="Times New Roman" w:cs="Times New Roman" w:hint="eastAsia"/>
          <w:sz w:val="32"/>
          <w:szCs w:val="32"/>
        </w:rPr>
        <w:t>四</w:t>
      </w:r>
      <w:r w:rsidRPr="00D5542E">
        <w:rPr>
          <w:rFonts w:ascii="Times New Roman" w:eastAsia="楷体" w:hAnsi="Times New Roman" w:cs="Times New Roman"/>
          <w:sz w:val="32"/>
          <w:szCs w:val="32"/>
        </w:rPr>
        <w:t>）支持协商未返岗期间的工资待遇</w:t>
      </w:r>
    </w:p>
    <w:p w:rsidR="009F5D4C" w:rsidRPr="0034030F" w:rsidRDefault="009F5D4C" w:rsidP="009F5D4C">
      <w:pPr>
        <w:spacing w:line="560" w:lineRule="exact"/>
        <w:ind w:firstLineChars="200" w:firstLine="640"/>
        <w:rPr>
          <w:rFonts w:ascii="仿宋" w:eastAsia="仿宋" w:hAnsi="仿宋" w:cs="仿宋_GB2312"/>
          <w:sz w:val="32"/>
          <w:szCs w:val="32"/>
        </w:rPr>
      </w:pPr>
      <w:r w:rsidRPr="0034030F">
        <w:rPr>
          <w:rFonts w:ascii="仿宋" w:eastAsia="仿宋" w:hAnsi="仿宋" w:cs="仿宋_GB2312"/>
          <w:sz w:val="32"/>
          <w:szCs w:val="32"/>
        </w:rPr>
        <w:t>在</w:t>
      </w:r>
      <w:bookmarkStart w:id="5" w:name="_Hlk32193690"/>
      <w:r w:rsidRPr="0034030F">
        <w:rPr>
          <w:rFonts w:ascii="仿宋" w:eastAsia="仿宋" w:hAnsi="仿宋" w:cs="仿宋_GB2312"/>
          <w:sz w:val="32"/>
          <w:szCs w:val="32"/>
        </w:rPr>
        <w:t>受疫情影响的延迟复工或未返岗期间</w:t>
      </w:r>
      <w:bookmarkEnd w:id="5"/>
      <w:r w:rsidRPr="0034030F">
        <w:rPr>
          <w:rFonts w:ascii="仿宋" w:eastAsia="仿宋" w:hAnsi="仿宋" w:cs="仿宋_GB2312"/>
          <w:sz w:val="32"/>
          <w:szCs w:val="32"/>
        </w:rPr>
        <w:t>，对用完各类休假仍不能提供正常劳动或其他不能提供正常劳动的职工，企业</w:t>
      </w:r>
      <w:r w:rsidRPr="0034030F">
        <w:rPr>
          <w:rFonts w:ascii="仿宋" w:eastAsia="仿宋" w:hAnsi="仿宋" w:cs="仿宋_GB2312" w:hint="eastAsia"/>
          <w:sz w:val="32"/>
          <w:szCs w:val="32"/>
        </w:rPr>
        <w:t>可</w:t>
      </w:r>
      <w:r w:rsidRPr="0034030F">
        <w:rPr>
          <w:rFonts w:ascii="仿宋" w:eastAsia="仿宋" w:hAnsi="仿宋" w:cs="仿宋_GB2312"/>
          <w:sz w:val="32"/>
          <w:szCs w:val="32"/>
        </w:rPr>
        <w:t>参照关于停工、停产期间工资支付相关规定与职工协商，</w:t>
      </w:r>
      <w:r w:rsidRPr="00134747">
        <w:rPr>
          <w:rFonts w:ascii="仿宋" w:eastAsia="仿宋" w:hAnsi="仿宋" w:cs="仿宋_GB2312" w:hint="eastAsia"/>
          <w:sz w:val="32"/>
          <w:szCs w:val="32"/>
        </w:rPr>
        <w:t>在一个工资支付周期内的</w:t>
      </w:r>
      <w:r w:rsidRPr="0034030F">
        <w:rPr>
          <w:rFonts w:ascii="仿宋" w:eastAsia="仿宋" w:hAnsi="仿宋" w:cs="仿宋_GB2312"/>
          <w:sz w:val="32"/>
          <w:szCs w:val="32"/>
        </w:rPr>
        <w:t>按照劳动合同</w:t>
      </w:r>
      <w:r w:rsidRPr="0034030F">
        <w:rPr>
          <w:rFonts w:ascii="仿宋" w:eastAsia="仿宋" w:hAnsi="仿宋" w:cs="仿宋_GB2312" w:hint="eastAsia"/>
          <w:sz w:val="32"/>
          <w:szCs w:val="32"/>
        </w:rPr>
        <w:t>约定</w:t>
      </w:r>
      <w:r w:rsidRPr="0034030F">
        <w:rPr>
          <w:rFonts w:ascii="仿宋" w:eastAsia="仿宋" w:hAnsi="仿宋" w:cs="仿宋_GB2312"/>
          <w:sz w:val="32"/>
          <w:szCs w:val="32"/>
        </w:rPr>
        <w:t>的标准支付工资；超过</w:t>
      </w:r>
      <w:r w:rsidRPr="00134747">
        <w:rPr>
          <w:rFonts w:ascii="仿宋" w:eastAsia="仿宋" w:hAnsi="仿宋" w:cs="仿宋_GB2312" w:hint="eastAsia"/>
          <w:sz w:val="32"/>
          <w:szCs w:val="32"/>
        </w:rPr>
        <w:t>一个工资支付周期</w:t>
      </w:r>
      <w:r w:rsidRPr="0034030F">
        <w:rPr>
          <w:rFonts w:ascii="仿宋" w:eastAsia="仿宋" w:hAnsi="仿宋" w:cs="仿宋_GB2312"/>
          <w:sz w:val="32"/>
          <w:szCs w:val="32"/>
        </w:rPr>
        <w:t>的按不低于最低工资标准的</w:t>
      </w:r>
      <w:r w:rsidRPr="00D5542E">
        <w:rPr>
          <w:rFonts w:ascii="Times New Roman" w:eastAsia="仿宋" w:hAnsi="Times New Roman" w:hint="eastAsia"/>
          <w:sz w:val="32"/>
          <w:szCs w:val="32"/>
        </w:rPr>
        <w:t>80</w:t>
      </w:r>
      <w:r w:rsidRPr="00D5542E">
        <w:rPr>
          <w:rFonts w:ascii="Times New Roman" w:eastAsia="仿宋" w:hAnsi="Times New Roman"/>
          <w:sz w:val="32"/>
          <w:szCs w:val="32"/>
        </w:rPr>
        <w:t>%</w:t>
      </w:r>
      <w:r w:rsidRPr="0034030F">
        <w:rPr>
          <w:rFonts w:ascii="仿宋" w:eastAsia="仿宋" w:hAnsi="仿宋" w:cs="仿宋_GB2312"/>
          <w:sz w:val="32"/>
          <w:szCs w:val="32"/>
        </w:rPr>
        <w:t>发放生活费。</w:t>
      </w:r>
    </w:p>
    <w:p w:rsidR="009F5D4C" w:rsidRPr="00D5542E" w:rsidRDefault="009F5D4C" w:rsidP="009F5D4C">
      <w:pPr>
        <w:spacing w:line="560" w:lineRule="exact"/>
        <w:ind w:firstLineChars="200" w:firstLine="640"/>
        <w:rPr>
          <w:rFonts w:ascii="Times New Roman" w:eastAsia="楷体" w:hAnsi="Times New Roman" w:cs="Times New Roman"/>
          <w:sz w:val="32"/>
          <w:szCs w:val="32"/>
        </w:rPr>
      </w:pPr>
      <w:r w:rsidRPr="00D5542E">
        <w:rPr>
          <w:rFonts w:ascii="Times New Roman" w:eastAsia="楷体" w:hAnsi="Times New Roman" w:cs="Times New Roman"/>
          <w:sz w:val="32"/>
          <w:szCs w:val="32"/>
        </w:rPr>
        <w:t>（</w:t>
      </w:r>
      <w:r w:rsidRPr="00D5542E">
        <w:rPr>
          <w:rFonts w:ascii="Times New Roman" w:eastAsia="楷体" w:hAnsi="Times New Roman" w:cs="Times New Roman" w:hint="eastAsia"/>
          <w:sz w:val="32"/>
          <w:szCs w:val="32"/>
        </w:rPr>
        <w:t>五</w:t>
      </w:r>
      <w:r w:rsidRPr="00D5542E">
        <w:rPr>
          <w:rFonts w:ascii="Times New Roman" w:eastAsia="楷体" w:hAnsi="Times New Roman" w:cs="Times New Roman"/>
          <w:sz w:val="32"/>
          <w:szCs w:val="32"/>
        </w:rPr>
        <w:t>）支持困难企业协商工资待遇</w:t>
      </w:r>
    </w:p>
    <w:p w:rsidR="009F5D4C" w:rsidRPr="0034030F" w:rsidRDefault="009F5D4C" w:rsidP="009F5D4C">
      <w:pPr>
        <w:spacing w:line="560" w:lineRule="exact"/>
        <w:ind w:firstLineChars="200" w:firstLine="640"/>
        <w:rPr>
          <w:rFonts w:ascii="仿宋" w:eastAsia="仿宋" w:hAnsi="仿宋" w:cs="仿宋_GB2312"/>
          <w:sz w:val="32"/>
          <w:szCs w:val="32"/>
        </w:rPr>
      </w:pPr>
      <w:r w:rsidRPr="0034030F">
        <w:rPr>
          <w:rFonts w:ascii="仿宋" w:eastAsia="仿宋" w:hAnsi="仿宋" w:cs="仿宋_GB2312"/>
          <w:sz w:val="32"/>
          <w:szCs w:val="32"/>
        </w:rPr>
        <w:t>对受疫情影响导致生产经营困难的</w:t>
      </w:r>
      <w:r w:rsidRPr="0034030F">
        <w:rPr>
          <w:rFonts w:ascii="仿宋" w:eastAsia="仿宋" w:hAnsi="仿宋" w:cs="仿宋_GB2312" w:hint="eastAsia"/>
          <w:sz w:val="32"/>
          <w:szCs w:val="32"/>
        </w:rPr>
        <w:t>企业</w:t>
      </w:r>
      <w:r w:rsidRPr="0034030F">
        <w:rPr>
          <w:rFonts w:ascii="仿宋" w:eastAsia="仿宋" w:hAnsi="仿宋" w:cs="仿宋_GB2312"/>
          <w:sz w:val="32"/>
          <w:szCs w:val="32"/>
        </w:rPr>
        <w:t>，</w:t>
      </w:r>
      <w:r w:rsidRPr="0034030F">
        <w:rPr>
          <w:rFonts w:ascii="仿宋" w:eastAsia="仿宋" w:hAnsi="仿宋" w:cs="仿宋_GB2312" w:hint="eastAsia"/>
          <w:sz w:val="32"/>
          <w:szCs w:val="32"/>
        </w:rPr>
        <w:t>可</w:t>
      </w:r>
      <w:r w:rsidRPr="0034030F">
        <w:rPr>
          <w:rFonts w:ascii="仿宋" w:eastAsia="仿宋" w:hAnsi="仿宋" w:cs="仿宋_GB2312"/>
          <w:sz w:val="32"/>
          <w:szCs w:val="32"/>
        </w:rPr>
        <w:t>通过协商民主程序与职工协商采取调整薪酬、轮岗轮休、缩短工时等方式稳定工作岗位；对暂无工资支付能力的企业，可与工会或职工代表协商延期支付，减轻资金周转压力。</w:t>
      </w:r>
    </w:p>
    <w:p w:rsidR="009F5D4C" w:rsidRPr="00D5542E" w:rsidRDefault="009F5D4C" w:rsidP="009F5D4C">
      <w:pPr>
        <w:spacing w:line="560" w:lineRule="exact"/>
        <w:ind w:firstLineChars="200" w:firstLine="640"/>
        <w:rPr>
          <w:rFonts w:ascii="Times New Roman" w:eastAsia="楷体" w:hAnsi="Times New Roman" w:cs="Times New Roman"/>
          <w:sz w:val="32"/>
          <w:szCs w:val="32"/>
        </w:rPr>
      </w:pPr>
      <w:r w:rsidRPr="00D5542E">
        <w:rPr>
          <w:rFonts w:ascii="Times New Roman" w:eastAsia="楷体" w:hAnsi="Times New Roman" w:cs="Times New Roman"/>
          <w:sz w:val="32"/>
          <w:szCs w:val="32"/>
        </w:rPr>
        <w:t>（</w:t>
      </w:r>
      <w:r w:rsidRPr="00D5542E">
        <w:rPr>
          <w:rFonts w:ascii="Times New Roman" w:eastAsia="楷体" w:hAnsi="Times New Roman" w:cs="Times New Roman" w:hint="eastAsia"/>
          <w:sz w:val="32"/>
          <w:szCs w:val="32"/>
        </w:rPr>
        <w:t>六</w:t>
      </w:r>
      <w:r w:rsidRPr="00D5542E">
        <w:rPr>
          <w:rFonts w:ascii="Times New Roman" w:eastAsia="楷体" w:hAnsi="Times New Roman" w:cs="Times New Roman"/>
          <w:sz w:val="32"/>
          <w:szCs w:val="32"/>
        </w:rPr>
        <w:t>）保障职工工资待遇权益</w:t>
      </w:r>
    </w:p>
    <w:p w:rsidR="009F5D4C" w:rsidRPr="0034030F" w:rsidRDefault="009F5D4C" w:rsidP="009F5D4C">
      <w:pPr>
        <w:spacing w:line="560" w:lineRule="exact"/>
        <w:ind w:firstLineChars="200" w:firstLine="640"/>
        <w:rPr>
          <w:rFonts w:ascii="仿宋" w:eastAsia="仿宋" w:hAnsi="仿宋" w:cs="仿宋_GB2312"/>
          <w:sz w:val="32"/>
          <w:szCs w:val="32"/>
        </w:rPr>
      </w:pPr>
      <w:r w:rsidRPr="00134747">
        <w:rPr>
          <w:rFonts w:ascii="仿宋" w:eastAsia="仿宋" w:hAnsi="仿宋" w:cs="仿宋_GB2312" w:hint="eastAsia"/>
          <w:sz w:val="32"/>
          <w:szCs w:val="32"/>
        </w:rPr>
        <w:t>对因依法被隔离导致不能提供正常劳动的职工，企业</w:t>
      </w:r>
      <w:r>
        <w:rPr>
          <w:rFonts w:ascii="仿宋" w:eastAsia="仿宋" w:hAnsi="仿宋" w:cs="仿宋_GB2312" w:hint="eastAsia"/>
          <w:sz w:val="32"/>
          <w:szCs w:val="32"/>
        </w:rPr>
        <w:t>应当</w:t>
      </w:r>
      <w:r w:rsidRPr="00134747">
        <w:rPr>
          <w:rFonts w:ascii="仿宋" w:eastAsia="仿宋" w:hAnsi="仿宋" w:cs="仿宋_GB2312" w:hint="eastAsia"/>
          <w:sz w:val="32"/>
          <w:szCs w:val="32"/>
        </w:rPr>
        <w:t>按正常劳动支付其工资；隔离期结束后，对仍需停止工作进行治疗的职工，按医疗期有关规定支付工资。</w:t>
      </w:r>
    </w:p>
    <w:p w:rsidR="009F5D4C" w:rsidRPr="00134747" w:rsidRDefault="009F5D4C" w:rsidP="009F5D4C">
      <w:pPr>
        <w:spacing w:line="560" w:lineRule="exact"/>
        <w:ind w:firstLineChars="200" w:firstLine="640"/>
        <w:rPr>
          <w:rFonts w:ascii="仿宋" w:eastAsia="仿宋" w:hAnsi="仿宋" w:cs="仿宋_GB2312"/>
          <w:sz w:val="32"/>
          <w:szCs w:val="32"/>
        </w:rPr>
      </w:pPr>
      <w:r w:rsidRPr="0034030F">
        <w:rPr>
          <w:rFonts w:ascii="仿宋" w:eastAsia="仿宋" w:hAnsi="仿宋" w:cs="仿宋_GB2312"/>
          <w:sz w:val="32"/>
          <w:szCs w:val="32"/>
        </w:rPr>
        <w:t>对在春节假期延长假</w:t>
      </w:r>
      <w:smartTag w:uri="urn:schemas-microsoft-com:office:smarttags" w:element="chsdate">
        <w:smartTagPr>
          <w:attr w:name="Year" w:val="2020"/>
          <w:attr w:name="Month" w:val="1"/>
          <w:attr w:name="Day" w:val="31"/>
          <w:attr w:name="IsLunarDate" w:val="False"/>
          <w:attr w:name="IsROCDate" w:val="False"/>
        </w:smartTagPr>
        <w:r w:rsidRPr="0034030F">
          <w:rPr>
            <w:rFonts w:ascii="仿宋" w:eastAsia="仿宋" w:hAnsi="仿宋" w:cs="仿宋_GB2312" w:hint="eastAsia"/>
            <w:sz w:val="32"/>
            <w:szCs w:val="32"/>
          </w:rPr>
          <w:t>（</w:t>
        </w:r>
        <w:r w:rsidRPr="00D5542E">
          <w:rPr>
            <w:rFonts w:ascii="Times New Roman" w:eastAsia="仿宋" w:hAnsi="Times New Roman" w:hint="eastAsia"/>
            <w:sz w:val="32"/>
            <w:szCs w:val="32"/>
          </w:rPr>
          <w:t>2020</w:t>
        </w:r>
        <w:r w:rsidRPr="0034030F">
          <w:rPr>
            <w:rFonts w:ascii="仿宋" w:eastAsia="仿宋" w:hAnsi="仿宋" w:cs="仿宋_GB2312" w:hint="eastAsia"/>
            <w:sz w:val="32"/>
            <w:szCs w:val="32"/>
          </w:rPr>
          <w:t>年</w:t>
        </w:r>
        <w:r w:rsidRPr="00D5542E">
          <w:rPr>
            <w:rFonts w:ascii="Times New Roman" w:eastAsia="仿宋" w:hAnsi="Times New Roman" w:hint="eastAsia"/>
            <w:sz w:val="32"/>
            <w:szCs w:val="32"/>
          </w:rPr>
          <w:t>1</w:t>
        </w:r>
        <w:r w:rsidRPr="0034030F">
          <w:rPr>
            <w:rFonts w:ascii="仿宋" w:eastAsia="仿宋" w:hAnsi="仿宋" w:cs="仿宋_GB2312" w:hint="eastAsia"/>
            <w:sz w:val="32"/>
            <w:szCs w:val="32"/>
          </w:rPr>
          <w:t>月</w:t>
        </w:r>
        <w:r w:rsidRPr="00D5542E">
          <w:rPr>
            <w:rFonts w:ascii="Times New Roman" w:eastAsia="仿宋" w:hAnsi="Times New Roman" w:hint="eastAsia"/>
            <w:sz w:val="32"/>
            <w:szCs w:val="32"/>
          </w:rPr>
          <w:t>31</w:t>
        </w:r>
        <w:r w:rsidRPr="0034030F">
          <w:rPr>
            <w:rFonts w:ascii="仿宋" w:eastAsia="仿宋" w:hAnsi="仿宋" w:cs="仿宋_GB2312" w:hint="eastAsia"/>
            <w:sz w:val="32"/>
            <w:szCs w:val="32"/>
          </w:rPr>
          <w:t>日</w:t>
        </w:r>
      </w:smartTag>
      <w:r w:rsidRPr="0034030F">
        <w:rPr>
          <w:rFonts w:ascii="仿宋" w:eastAsia="仿宋" w:hAnsi="仿宋" w:cs="仿宋_GB2312" w:hint="eastAsia"/>
          <w:sz w:val="32"/>
          <w:szCs w:val="32"/>
        </w:rPr>
        <w:t>至</w:t>
      </w:r>
      <w:smartTag w:uri="urn:schemas-microsoft-com:office:smarttags" w:element="chsdate">
        <w:smartTagPr>
          <w:attr w:name="Year" w:val="2020"/>
          <w:attr w:name="Month" w:val="2"/>
          <w:attr w:name="Day" w:val="2"/>
          <w:attr w:name="IsLunarDate" w:val="False"/>
          <w:attr w:name="IsROCDate" w:val="False"/>
        </w:smartTagPr>
        <w:r w:rsidRPr="00D5542E">
          <w:rPr>
            <w:rFonts w:ascii="Times New Roman" w:eastAsia="仿宋" w:hAnsi="Times New Roman" w:hint="eastAsia"/>
            <w:sz w:val="32"/>
            <w:szCs w:val="32"/>
          </w:rPr>
          <w:t>2</w:t>
        </w:r>
        <w:r w:rsidRPr="0034030F">
          <w:rPr>
            <w:rFonts w:ascii="仿宋" w:eastAsia="仿宋" w:hAnsi="仿宋" w:cs="仿宋_GB2312" w:hint="eastAsia"/>
            <w:sz w:val="32"/>
            <w:szCs w:val="32"/>
          </w:rPr>
          <w:t>月</w:t>
        </w:r>
        <w:r w:rsidRPr="00D5542E">
          <w:rPr>
            <w:rFonts w:ascii="Times New Roman" w:eastAsia="仿宋" w:hAnsi="Times New Roman" w:hint="eastAsia"/>
            <w:sz w:val="32"/>
            <w:szCs w:val="32"/>
          </w:rPr>
          <w:t>2</w:t>
        </w:r>
        <w:r w:rsidRPr="0034030F">
          <w:rPr>
            <w:rFonts w:ascii="仿宋" w:eastAsia="仿宋" w:hAnsi="仿宋" w:cs="仿宋_GB2312" w:hint="eastAsia"/>
            <w:sz w:val="32"/>
            <w:szCs w:val="32"/>
          </w:rPr>
          <w:t>日</w:t>
        </w:r>
      </w:smartTag>
      <w:r w:rsidRPr="0034030F">
        <w:rPr>
          <w:rFonts w:ascii="仿宋" w:eastAsia="仿宋" w:hAnsi="仿宋" w:cs="仿宋_GB2312" w:hint="eastAsia"/>
          <w:sz w:val="32"/>
          <w:szCs w:val="32"/>
        </w:rPr>
        <w:t>）期间因疫情防控不能休假和提前结束休假复工的职工，企业</w:t>
      </w:r>
      <w:r w:rsidRPr="0034030F">
        <w:rPr>
          <w:rFonts w:ascii="仿宋" w:eastAsia="仿宋" w:hAnsi="仿宋" w:cs="仿宋_GB2312" w:hint="eastAsia"/>
          <w:sz w:val="32"/>
          <w:szCs w:val="32"/>
        </w:rPr>
        <w:lastRenderedPageBreak/>
        <w:t>不能在</w:t>
      </w:r>
      <w:r w:rsidRPr="00D5542E">
        <w:rPr>
          <w:rFonts w:ascii="Times New Roman" w:eastAsia="仿宋" w:hAnsi="Times New Roman" w:hint="eastAsia"/>
          <w:sz w:val="32"/>
          <w:szCs w:val="32"/>
        </w:rPr>
        <w:t>6</w:t>
      </w:r>
      <w:r w:rsidRPr="0034030F">
        <w:rPr>
          <w:rFonts w:ascii="仿宋" w:eastAsia="仿宋" w:hAnsi="仿宋" w:cs="仿宋_GB2312" w:hint="eastAsia"/>
          <w:sz w:val="32"/>
          <w:szCs w:val="32"/>
        </w:rPr>
        <w:t>个月之内安排同等时间补休的，应当按照不低于职工工资的</w:t>
      </w:r>
      <w:r w:rsidRPr="00D5542E">
        <w:rPr>
          <w:rFonts w:ascii="Times New Roman" w:eastAsia="仿宋" w:hAnsi="Times New Roman" w:hint="eastAsia"/>
          <w:sz w:val="32"/>
          <w:szCs w:val="32"/>
        </w:rPr>
        <w:t>200</w:t>
      </w:r>
      <w:r w:rsidRPr="00D5542E">
        <w:rPr>
          <w:rFonts w:ascii="Times New Roman" w:eastAsia="仿宋" w:hAnsi="Times New Roman"/>
          <w:sz w:val="32"/>
          <w:szCs w:val="32"/>
        </w:rPr>
        <w:t>%</w:t>
      </w:r>
      <w:r w:rsidRPr="0034030F">
        <w:rPr>
          <w:rFonts w:ascii="仿宋" w:eastAsia="仿宋" w:hAnsi="仿宋" w:cs="仿宋_GB2312" w:hint="eastAsia"/>
          <w:sz w:val="32"/>
          <w:szCs w:val="32"/>
        </w:rPr>
        <w:t>支付加班工资。</w:t>
      </w:r>
    </w:p>
    <w:p w:rsidR="009F5D4C" w:rsidRPr="0034030F" w:rsidRDefault="009F5D4C" w:rsidP="009F5D4C">
      <w:pPr>
        <w:spacing w:line="560" w:lineRule="exact"/>
        <w:ind w:firstLineChars="200" w:firstLine="640"/>
        <w:rPr>
          <w:rFonts w:ascii="仿宋" w:eastAsia="仿宋" w:hAnsi="仿宋" w:cs="仿宋_GB2312"/>
          <w:sz w:val="32"/>
          <w:szCs w:val="32"/>
        </w:rPr>
      </w:pPr>
      <w:r w:rsidRPr="0034030F">
        <w:rPr>
          <w:rFonts w:ascii="仿宋" w:eastAsia="仿宋" w:hAnsi="仿宋" w:cs="仿宋_GB2312" w:hint="eastAsia"/>
          <w:sz w:val="32"/>
          <w:szCs w:val="32"/>
        </w:rPr>
        <w:t>对政府采取延迟复工或其他紧急措施期间，职工按照企业要求提供劳动的，企业应当及时足额支付工资，同时鼓励企业以适当方式给予关怀和奖励。在此期间涉及休息日安排职工工作又不能</w:t>
      </w:r>
      <w:bookmarkStart w:id="6" w:name="_Hlk32197238"/>
      <w:r w:rsidRPr="0034030F">
        <w:rPr>
          <w:rFonts w:ascii="仿宋" w:eastAsia="仿宋" w:hAnsi="仿宋" w:cs="仿宋_GB2312" w:hint="eastAsia"/>
          <w:sz w:val="32"/>
          <w:szCs w:val="32"/>
        </w:rPr>
        <w:t>在</w:t>
      </w:r>
      <w:r w:rsidRPr="00D5542E">
        <w:rPr>
          <w:rFonts w:ascii="Times New Roman" w:eastAsia="仿宋" w:hAnsi="Times New Roman" w:hint="eastAsia"/>
          <w:sz w:val="32"/>
          <w:szCs w:val="32"/>
        </w:rPr>
        <w:t>6</w:t>
      </w:r>
      <w:r w:rsidRPr="0034030F">
        <w:rPr>
          <w:rFonts w:ascii="仿宋" w:eastAsia="仿宋" w:hAnsi="仿宋" w:cs="仿宋_GB2312" w:hint="eastAsia"/>
          <w:sz w:val="32"/>
          <w:szCs w:val="32"/>
        </w:rPr>
        <w:t>个月之内安排同等时间补休的</w:t>
      </w:r>
      <w:bookmarkEnd w:id="6"/>
      <w:r w:rsidRPr="0034030F">
        <w:rPr>
          <w:rFonts w:ascii="仿宋" w:eastAsia="仿宋" w:hAnsi="仿宋" w:cs="仿宋_GB2312" w:hint="eastAsia"/>
          <w:sz w:val="32"/>
          <w:szCs w:val="32"/>
        </w:rPr>
        <w:t>，</w:t>
      </w:r>
      <w:bookmarkStart w:id="7" w:name="_Hlk32197277"/>
      <w:r w:rsidRPr="0034030F">
        <w:rPr>
          <w:rFonts w:ascii="仿宋" w:eastAsia="仿宋" w:hAnsi="仿宋" w:cs="仿宋_GB2312" w:hint="eastAsia"/>
          <w:sz w:val="32"/>
          <w:szCs w:val="32"/>
        </w:rPr>
        <w:t>企业应当按照不低于职工工资的</w:t>
      </w:r>
      <w:r w:rsidRPr="00D5542E">
        <w:rPr>
          <w:rFonts w:ascii="Times New Roman" w:eastAsia="仿宋" w:hAnsi="Times New Roman" w:hint="eastAsia"/>
          <w:sz w:val="32"/>
          <w:szCs w:val="32"/>
        </w:rPr>
        <w:t>200</w:t>
      </w:r>
      <w:r w:rsidRPr="00D5542E">
        <w:rPr>
          <w:rFonts w:ascii="Times New Roman" w:eastAsia="仿宋" w:hAnsi="Times New Roman"/>
          <w:sz w:val="32"/>
          <w:szCs w:val="32"/>
        </w:rPr>
        <w:t>%</w:t>
      </w:r>
      <w:r w:rsidRPr="0034030F">
        <w:rPr>
          <w:rFonts w:ascii="仿宋" w:eastAsia="仿宋" w:hAnsi="仿宋" w:cs="仿宋_GB2312" w:hint="eastAsia"/>
          <w:sz w:val="32"/>
          <w:szCs w:val="32"/>
        </w:rPr>
        <w:t>支付加班工资。</w:t>
      </w:r>
      <w:bookmarkEnd w:id="7"/>
    </w:p>
    <w:p w:rsidR="009F5D4C" w:rsidRPr="00D5542E" w:rsidRDefault="009F5D4C" w:rsidP="009F5D4C">
      <w:pPr>
        <w:tabs>
          <w:tab w:val="left" w:pos="5310"/>
        </w:tabs>
        <w:spacing w:line="540" w:lineRule="exact"/>
        <w:ind w:firstLineChars="200" w:firstLine="640"/>
        <w:rPr>
          <w:rFonts w:ascii="Times New Roman" w:eastAsia="黑体" w:hAnsi="Times New Roman" w:cs="Times New Roman"/>
          <w:sz w:val="32"/>
          <w:szCs w:val="32"/>
        </w:rPr>
      </w:pPr>
      <w:r w:rsidRPr="00D5542E">
        <w:rPr>
          <w:rFonts w:ascii="Times New Roman" w:eastAsia="黑体" w:hAnsi="Times New Roman" w:cs="Times New Roman" w:hint="eastAsia"/>
          <w:sz w:val="32"/>
          <w:szCs w:val="32"/>
        </w:rPr>
        <w:t>三、优化</w:t>
      </w:r>
      <w:r w:rsidRPr="00D5542E">
        <w:rPr>
          <w:rFonts w:ascii="Times New Roman" w:eastAsia="黑体" w:hAnsi="Times New Roman" w:cs="Times New Roman"/>
          <w:sz w:val="32"/>
          <w:szCs w:val="32"/>
        </w:rPr>
        <w:t>用工服务机制</w:t>
      </w:r>
    </w:p>
    <w:p w:rsidR="009F5D4C" w:rsidRPr="00D5542E" w:rsidRDefault="009F5D4C" w:rsidP="009F5D4C">
      <w:pPr>
        <w:spacing w:line="560" w:lineRule="exact"/>
        <w:ind w:firstLineChars="200" w:firstLine="640"/>
        <w:rPr>
          <w:rFonts w:ascii="Times New Roman" w:eastAsia="楷体" w:hAnsi="Times New Roman" w:cs="Times New Roman"/>
          <w:sz w:val="32"/>
          <w:szCs w:val="32"/>
        </w:rPr>
      </w:pPr>
      <w:r w:rsidRPr="00D5542E">
        <w:rPr>
          <w:rFonts w:ascii="Times New Roman" w:eastAsia="楷体" w:hAnsi="Times New Roman" w:cs="Times New Roman" w:hint="eastAsia"/>
          <w:sz w:val="32"/>
          <w:szCs w:val="32"/>
        </w:rPr>
        <w:t>（七）放宽综合计算工时工作制审批</w:t>
      </w:r>
    </w:p>
    <w:p w:rsidR="009F5D4C" w:rsidRDefault="009F5D4C" w:rsidP="009F5D4C">
      <w:pPr>
        <w:spacing w:line="560" w:lineRule="exact"/>
        <w:ind w:firstLine="643"/>
        <w:rPr>
          <w:rFonts w:ascii="仿宋" w:eastAsia="仿宋" w:hAnsi="仿宋" w:cs="仿宋_GB2312"/>
          <w:sz w:val="32"/>
          <w:szCs w:val="32"/>
        </w:rPr>
      </w:pPr>
      <w:r w:rsidRPr="0034030F">
        <w:rPr>
          <w:rFonts w:ascii="仿宋" w:eastAsia="仿宋" w:hAnsi="仿宋" w:cs="仿宋_GB2312" w:hint="eastAsia"/>
          <w:sz w:val="32"/>
          <w:szCs w:val="32"/>
        </w:rPr>
        <w:t>受疫情影响的企业在本年度内均可申请执行综合计算工时工作制，经批准后允许综合调剂使用本年度内的休息日</w:t>
      </w:r>
      <w:r>
        <w:rPr>
          <w:rFonts w:ascii="仿宋" w:eastAsia="仿宋" w:hAnsi="仿宋" w:cs="仿宋_GB2312" w:hint="eastAsia"/>
          <w:sz w:val="32"/>
          <w:szCs w:val="32"/>
        </w:rPr>
        <w:t>。</w:t>
      </w:r>
      <w:r>
        <w:rPr>
          <w:rFonts w:ascii="仿宋" w:eastAsia="仿宋" w:hAnsi="仿宋" w:hint="eastAsia"/>
          <w:sz w:val="32"/>
          <w:szCs w:val="32"/>
        </w:rPr>
        <w:t>审批实行</w:t>
      </w:r>
      <w:r>
        <w:rPr>
          <w:rFonts w:ascii="仿宋" w:eastAsia="仿宋" w:hAnsi="仿宋"/>
          <w:sz w:val="32"/>
          <w:szCs w:val="32"/>
        </w:rPr>
        <w:t>告知承诺，</w:t>
      </w:r>
      <w:r>
        <w:rPr>
          <w:rFonts w:ascii="仿宋" w:eastAsia="仿宋" w:hAnsi="仿宋" w:hint="eastAsia"/>
          <w:sz w:val="32"/>
          <w:szCs w:val="32"/>
        </w:rPr>
        <w:t>大幅</w:t>
      </w:r>
      <w:r>
        <w:rPr>
          <w:rFonts w:ascii="仿宋" w:eastAsia="仿宋" w:hAnsi="仿宋"/>
          <w:sz w:val="32"/>
          <w:szCs w:val="32"/>
        </w:rPr>
        <w:t>精简</w:t>
      </w:r>
      <w:r>
        <w:rPr>
          <w:rFonts w:ascii="仿宋" w:eastAsia="仿宋" w:hAnsi="仿宋" w:hint="eastAsia"/>
          <w:sz w:val="32"/>
          <w:szCs w:val="32"/>
        </w:rPr>
        <w:t>申请</w:t>
      </w:r>
      <w:r>
        <w:rPr>
          <w:rFonts w:ascii="仿宋" w:eastAsia="仿宋" w:hAnsi="仿宋"/>
          <w:sz w:val="32"/>
          <w:szCs w:val="32"/>
        </w:rPr>
        <w:t>材料，</w:t>
      </w:r>
      <w:r>
        <w:rPr>
          <w:rFonts w:ascii="仿宋" w:eastAsia="仿宋" w:hAnsi="仿宋" w:hint="eastAsia"/>
          <w:sz w:val="32"/>
          <w:szCs w:val="32"/>
        </w:rPr>
        <w:t>线上</w:t>
      </w:r>
      <w:r>
        <w:rPr>
          <w:rFonts w:ascii="仿宋" w:eastAsia="仿宋" w:hAnsi="仿宋"/>
          <w:sz w:val="32"/>
          <w:szCs w:val="32"/>
        </w:rPr>
        <w:t>线下都可以申请，</w:t>
      </w:r>
      <w:r>
        <w:rPr>
          <w:rFonts w:ascii="仿宋" w:eastAsia="仿宋" w:hAnsi="仿宋" w:hint="eastAsia"/>
          <w:sz w:val="32"/>
          <w:szCs w:val="32"/>
        </w:rPr>
        <w:t>审批前不进行</w:t>
      </w:r>
      <w:r>
        <w:rPr>
          <w:rFonts w:ascii="仿宋" w:eastAsia="仿宋" w:hAnsi="仿宋"/>
          <w:sz w:val="32"/>
          <w:szCs w:val="32"/>
        </w:rPr>
        <w:t>现场核查，审批时限从</w:t>
      </w:r>
      <w:r>
        <w:rPr>
          <w:rFonts w:ascii="仿宋" w:eastAsia="仿宋" w:hAnsi="仿宋" w:hint="eastAsia"/>
          <w:sz w:val="32"/>
          <w:szCs w:val="32"/>
        </w:rPr>
        <w:t>原</w:t>
      </w:r>
      <w:r>
        <w:rPr>
          <w:rFonts w:ascii="仿宋" w:eastAsia="仿宋" w:hAnsi="仿宋"/>
          <w:sz w:val="32"/>
          <w:szCs w:val="32"/>
        </w:rPr>
        <w:t>法定</w:t>
      </w:r>
      <w:r w:rsidRPr="00D5542E">
        <w:rPr>
          <w:rFonts w:ascii="Times New Roman" w:eastAsia="仿宋" w:hAnsi="Times New Roman" w:hint="eastAsia"/>
          <w:sz w:val="32"/>
          <w:szCs w:val="32"/>
        </w:rPr>
        <w:t>20</w:t>
      </w:r>
      <w:r>
        <w:rPr>
          <w:rFonts w:ascii="仿宋" w:eastAsia="仿宋" w:hAnsi="仿宋" w:hint="eastAsia"/>
          <w:sz w:val="32"/>
          <w:szCs w:val="32"/>
        </w:rPr>
        <w:t>日</w:t>
      </w:r>
      <w:r>
        <w:rPr>
          <w:rFonts w:ascii="仿宋" w:eastAsia="仿宋" w:hAnsi="仿宋"/>
          <w:sz w:val="32"/>
          <w:szCs w:val="32"/>
        </w:rPr>
        <w:t>压缩到</w:t>
      </w:r>
      <w:r w:rsidRPr="00D5542E">
        <w:rPr>
          <w:rFonts w:ascii="Times New Roman" w:eastAsia="仿宋" w:hAnsi="Times New Roman" w:hint="eastAsia"/>
          <w:sz w:val="32"/>
          <w:szCs w:val="32"/>
        </w:rPr>
        <w:t>3</w:t>
      </w:r>
      <w:r>
        <w:rPr>
          <w:rFonts w:ascii="仿宋" w:eastAsia="仿宋" w:hAnsi="仿宋" w:hint="eastAsia"/>
          <w:sz w:val="32"/>
          <w:szCs w:val="32"/>
        </w:rPr>
        <w:t>个</w:t>
      </w:r>
      <w:r>
        <w:rPr>
          <w:rFonts w:ascii="仿宋" w:eastAsia="仿宋" w:hAnsi="仿宋"/>
          <w:sz w:val="32"/>
          <w:szCs w:val="32"/>
        </w:rPr>
        <w:t>工作日</w:t>
      </w:r>
      <w:r>
        <w:rPr>
          <w:rFonts w:ascii="仿宋" w:eastAsia="仿宋" w:hAnsi="仿宋" w:hint="eastAsia"/>
          <w:sz w:val="32"/>
          <w:szCs w:val="32"/>
        </w:rPr>
        <w:t>。</w:t>
      </w:r>
    </w:p>
    <w:p w:rsidR="009F5D4C" w:rsidRPr="00D5542E" w:rsidRDefault="009F5D4C" w:rsidP="009F5D4C">
      <w:pPr>
        <w:spacing w:line="560" w:lineRule="exact"/>
        <w:ind w:firstLineChars="200" w:firstLine="640"/>
        <w:rPr>
          <w:rFonts w:ascii="Times New Roman" w:eastAsia="楷体" w:hAnsi="Times New Roman" w:cs="Times New Roman"/>
          <w:sz w:val="32"/>
          <w:szCs w:val="32"/>
        </w:rPr>
      </w:pPr>
      <w:r w:rsidRPr="00D5542E">
        <w:rPr>
          <w:rFonts w:ascii="Times New Roman" w:eastAsia="楷体" w:hAnsi="Times New Roman" w:cs="Times New Roman" w:hint="eastAsia"/>
          <w:sz w:val="32"/>
          <w:szCs w:val="32"/>
        </w:rPr>
        <w:t>（八）优化</w:t>
      </w:r>
      <w:r w:rsidRPr="00D5542E">
        <w:rPr>
          <w:rFonts w:ascii="Times New Roman" w:eastAsia="楷体" w:hAnsi="Times New Roman" w:cs="Times New Roman"/>
          <w:sz w:val="32"/>
          <w:szCs w:val="32"/>
        </w:rPr>
        <w:t>线上招聘</w:t>
      </w:r>
      <w:r w:rsidRPr="00D5542E">
        <w:rPr>
          <w:rFonts w:ascii="Times New Roman" w:eastAsia="楷体" w:hAnsi="Times New Roman" w:cs="Times New Roman" w:hint="eastAsia"/>
          <w:sz w:val="32"/>
          <w:szCs w:val="32"/>
        </w:rPr>
        <w:t>服务</w:t>
      </w:r>
    </w:p>
    <w:p w:rsidR="009F5D4C" w:rsidRDefault="009F5D4C" w:rsidP="009F5D4C">
      <w:pPr>
        <w:spacing w:line="560" w:lineRule="exact"/>
        <w:ind w:firstLineChars="200" w:firstLine="640"/>
        <w:rPr>
          <w:rFonts w:eastAsia="仿宋"/>
          <w:sz w:val="32"/>
          <w:szCs w:val="32"/>
        </w:rPr>
      </w:pPr>
      <w:r w:rsidRPr="009E5D63">
        <w:rPr>
          <w:rFonts w:eastAsia="仿宋"/>
          <w:sz w:val="32"/>
          <w:szCs w:val="32"/>
        </w:rPr>
        <w:t>园区线上人才市场圆才网为园区企业免费发布线上招聘信息</w:t>
      </w:r>
      <w:r>
        <w:rPr>
          <w:rFonts w:eastAsia="仿宋" w:hint="eastAsia"/>
          <w:sz w:val="32"/>
          <w:szCs w:val="32"/>
        </w:rPr>
        <w:t>和</w:t>
      </w:r>
      <w:r>
        <w:rPr>
          <w:rFonts w:eastAsia="仿宋"/>
          <w:sz w:val="32"/>
          <w:szCs w:val="32"/>
        </w:rPr>
        <w:t>个人求职（</w:t>
      </w:r>
      <w:r>
        <w:rPr>
          <w:rFonts w:eastAsia="仿宋" w:hint="eastAsia"/>
          <w:sz w:val="32"/>
          <w:szCs w:val="32"/>
        </w:rPr>
        <w:t>含</w:t>
      </w:r>
      <w:r>
        <w:rPr>
          <w:rFonts w:eastAsia="仿宋"/>
          <w:sz w:val="32"/>
          <w:szCs w:val="32"/>
        </w:rPr>
        <w:t>健康）</w:t>
      </w:r>
      <w:r>
        <w:rPr>
          <w:rFonts w:eastAsia="仿宋" w:hint="eastAsia"/>
          <w:sz w:val="32"/>
          <w:szCs w:val="32"/>
        </w:rPr>
        <w:t>等</w:t>
      </w:r>
      <w:r>
        <w:rPr>
          <w:rFonts w:eastAsia="仿宋"/>
          <w:sz w:val="32"/>
          <w:szCs w:val="32"/>
        </w:rPr>
        <w:t>信息</w:t>
      </w:r>
      <w:r w:rsidRPr="009E5D63">
        <w:rPr>
          <w:rFonts w:eastAsia="仿宋"/>
          <w:sz w:val="32"/>
          <w:szCs w:val="32"/>
        </w:rPr>
        <w:t>，免费提供使用远程面试、线上评测等工具，免费定制企业招聘的网站页面和微信页面，免费提供对接</w:t>
      </w:r>
      <w:r>
        <w:rPr>
          <w:rFonts w:eastAsia="仿宋" w:hint="eastAsia"/>
          <w:sz w:val="32"/>
          <w:szCs w:val="32"/>
        </w:rPr>
        <w:t>人力</w:t>
      </w:r>
      <w:r>
        <w:rPr>
          <w:rFonts w:eastAsia="仿宋"/>
          <w:sz w:val="32"/>
          <w:szCs w:val="32"/>
        </w:rPr>
        <w:t>资源服务机构</w:t>
      </w:r>
      <w:r>
        <w:rPr>
          <w:rFonts w:eastAsia="仿宋" w:hint="eastAsia"/>
          <w:sz w:val="32"/>
          <w:szCs w:val="32"/>
        </w:rPr>
        <w:t>服务</w:t>
      </w:r>
      <w:r>
        <w:rPr>
          <w:rFonts w:eastAsia="仿宋"/>
          <w:sz w:val="32"/>
          <w:szCs w:val="32"/>
        </w:rPr>
        <w:t>资源</w:t>
      </w:r>
      <w:r w:rsidRPr="009E5D63">
        <w:rPr>
          <w:rFonts w:eastAsia="仿宋"/>
          <w:sz w:val="32"/>
          <w:szCs w:val="32"/>
        </w:rPr>
        <w:t>。开展线上高校春季招聘活动，为企业疫后快速引进人才做好储备。</w:t>
      </w:r>
    </w:p>
    <w:p w:rsidR="009F5D4C" w:rsidRPr="00D5542E" w:rsidRDefault="009F5D4C" w:rsidP="009F5D4C">
      <w:pPr>
        <w:spacing w:line="560" w:lineRule="exact"/>
        <w:ind w:firstLineChars="200" w:firstLine="640"/>
        <w:rPr>
          <w:rFonts w:ascii="Times New Roman" w:eastAsia="楷体" w:hAnsi="Times New Roman" w:cs="Times New Roman"/>
          <w:sz w:val="32"/>
          <w:szCs w:val="32"/>
        </w:rPr>
      </w:pPr>
      <w:r w:rsidRPr="00D5542E">
        <w:rPr>
          <w:rFonts w:ascii="Times New Roman" w:eastAsia="楷体" w:hAnsi="Times New Roman" w:cs="Times New Roman" w:hint="eastAsia"/>
          <w:sz w:val="32"/>
          <w:szCs w:val="32"/>
        </w:rPr>
        <w:t>（九）建立用工调剂机制</w:t>
      </w:r>
    </w:p>
    <w:p w:rsidR="009F5D4C" w:rsidRDefault="009F5D4C" w:rsidP="009F5D4C">
      <w:pPr>
        <w:spacing w:line="560" w:lineRule="exact"/>
        <w:ind w:firstLineChars="200" w:firstLine="640"/>
        <w:rPr>
          <w:rFonts w:ascii="仿宋" w:eastAsia="仿宋" w:hAnsi="仿宋" w:cs="仿宋_GB2312"/>
          <w:sz w:val="32"/>
          <w:szCs w:val="32"/>
        </w:rPr>
      </w:pPr>
      <w:r w:rsidRPr="0072254C">
        <w:rPr>
          <w:rFonts w:ascii="仿宋" w:eastAsia="仿宋" w:hAnsi="仿宋" w:cs="仿宋_GB2312" w:hint="eastAsia"/>
          <w:sz w:val="32"/>
          <w:szCs w:val="32"/>
        </w:rPr>
        <w:t>向灵活就业人员、暂未复工的中小微企业及时推送用工紧缺企业需求信息，鼓励双方通过非全日制用工、签订以完成一定工作任务为期限的劳动合同等灵活用工形式求职用</w:t>
      </w:r>
      <w:r w:rsidRPr="0072254C">
        <w:rPr>
          <w:rFonts w:ascii="仿宋" w:eastAsia="仿宋" w:hAnsi="仿宋" w:cs="仿宋_GB2312" w:hint="eastAsia"/>
          <w:sz w:val="32"/>
          <w:szCs w:val="32"/>
        </w:rPr>
        <w:lastRenderedPageBreak/>
        <w:t>工。畅通信息对接渠道，引导鼓励受疫情影响的餐饮等服务行业企业与有用工和服务需求的企业通过协商，在明确双方权利义务前提下，以短期借用、服务外包等形式合理调剂劳动力。</w:t>
      </w:r>
    </w:p>
    <w:p w:rsidR="009F5D4C" w:rsidRPr="00D5542E" w:rsidRDefault="009F5D4C" w:rsidP="009F5D4C">
      <w:pPr>
        <w:tabs>
          <w:tab w:val="left" w:pos="5310"/>
        </w:tabs>
        <w:spacing w:line="540" w:lineRule="exact"/>
        <w:ind w:firstLineChars="200" w:firstLine="640"/>
        <w:rPr>
          <w:rFonts w:ascii="Times New Roman" w:eastAsia="黑体" w:hAnsi="Times New Roman" w:cs="Times New Roman"/>
          <w:sz w:val="32"/>
          <w:szCs w:val="32"/>
        </w:rPr>
      </w:pPr>
      <w:r w:rsidRPr="00D5542E">
        <w:rPr>
          <w:rFonts w:ascii="Times New Roman" w:eastAsia="黑体" w:hAnsi="Times New Roman" w:cs="Times New Roman" w:hint="eastAsia"/>
          <w:sz w:val="32"/>
          <w:szCs w:val="32"/>
        </w:rPr>
        <w:t>四</w:t>
      </w:r>
      <w:r w:rsidRPr="00D5542E">
        <w:rPr>
          <w:rFonts w:ascii="Times New Roman" w:eastAsia="黑体" w:hAnsi="Times New Roman" w:cs="Times New Roman"/>
          <w:sz w:val="32"/>
          <w:szCs w:val="32"/>
        </w:rPr>
        <w:t>、多措并举减轻企业负担</w:t>
      </w:r>
    </w:p>
    <w:p w:rsidR="009F5D4C" w:rsidRPr="00D5542E" w:rsidRDefault="009F5D4C" w:rsidP="009F5D4C">
      <w:pPr>
        <w:spacing w:line="560" w:lineRule="exact"/>
        <w:ind w:firstLineChars="200" w:firstLine="640"/>
        <w:rPr>
          <w:rFonts w:ascii="Times New Roman" w:eastAsia="楷体" w:hAnsi="Times New Roman" w:cs="Times New Roman"/>
          <w:sz w:val="32"/>
          <w:szCs w:val="32"/>
        </w:rPr>
      </w:pPr>
      <w:r w:rsidRPr="00D5542E">
        <w:rPr>
          <w:rFonts w:ascii="Times New Roman" w:eastAsia="楷体" w:hAnsi="Times New Roman" w:cs="Times New Roman" w:hint="eastAsia"/>
          <w:sz w:val="32"/>
          <w:szCs w:val="32"/>
        </w:rPr>
        <w:t>（十）缓缴社会保险费</w:t>
      </w:r>
    </w:p>
    <w:p w:rsidR="009F5D4C" w:rsidRDefault="009F5D4C" w:rsidP="009F5D4C">
      <w:pPr>
        <w:spacing w:line="560" w:lineRule="exact"/>
        <w:ind w:firstLineChars="200" w:firstLine="640"/>
        <w:rPr>
          <w:rFonts w:eastAsia="仿宋"/>
          <w:sz w:val="32"/>
          <w:szCs w:val="32"/>
        </w:rPr>
      </w:pPr>
      <w:r w:rsidRPr="009E5D63">
        <w:rPr>
          <w:rFonts w:eastAsia="仿宋"/>
          <w:bCs/>
          <w:sz w:val="32"/>
          <w:szCs w:val="32"/>
        </w:rPr>
        <w:t>疫情防控期间，允许企业申请延期缴纳社会保险费和住房公积金。</w:t>
      </w:r>
      <w:r w:rsidRPr="009E5D63">
        <w:rPr>
          <w:rFonts w:eastAsia="仿宋"/>
          <w:sz w:val="32"/>
          <w:szCs w:val="32"/>
        </w:rPr>
        <w:t>对受疫情影响生产经营困难暂时无力缴纳社会保险费和住房公积金的企业，由园区劳动社保等部门根据企业申报情况做出认定，符合条件的可缓缴养老保险、失业保险、工伤保险费和住房公积金，缓缴期最长</w:t>
      </w:r>
      <w:r w:rsidRPr="00D5542E">
        <w:rPr>
          <w:rFonts w:ascii="Times New Roman" w:eastAsia="仿宋" w:hAnsi="Times New Roman"/>
          <w:sz w:val="32"/>
          <w:szCs w:val="32"/>
        </w:rPr>
        <w:t>6</w:t>
      </w:r>
      <w:r w:rsidRPr="009E5D63">
        <w:rPr>
          <w:rFonts w:eastAsia="仿宋"/>
          <w:sz w:val="32"/>
          <w:szCs w:val="32"/>
        </w:rPr>
        <w:t>个月。缓缴期间免收滞纳金，不影响企业信用和参保职工个人权益记录。</w:t>
      </w:r>
    </w:p>
    <w:p w:rsidR="009F5D4C" w:rsidRPr="00D5542E" w:rsidRDefault="009F5D4C" w:rsidP="009F5D4C">
      <w:pPr>
        <w:spacing w:line="560" w:lineRule="exact"/>
        <w:ind w:firstLineChars="200" w:firstLine="640"/>
        <w:rPr>
          <w:rFonts w:ascii="Times New Roman" w:eastAsia="楷体" w:hAnsi="Times New Roman" w:cs="Times New Roman"/>
          <w:sz w:val="32"/>
          <w:szCs w:val="32"/>
        </w:rPr>
      </w:pPr>
      <w:r w:rsidRPr="00D5542E">
        <w:rPr>
          <w:rFonts w:ascii="Times New Roman" w:eastAsia="楷体" w:hAnsi="Times New Roman" w:cs="Times New Roman" w:hint="eastAsia"/>
          <w:sz w:val="32"/>
          <w:szCs w:val="32"/>
        </w:rPr>
        <w:t>（十一）加大援企稳岗力度</w:t>
      </w:r>
    </w:p>
    <w:p w:rsidR="009F5D4C" w:rsidRDefault="009F5D4C" w:rsidP="009F5D4C">
      <w:pPr>
        <w:spacing w:line="560" w:lineRule="exact"/>
        <w:ind w:firstLineChars="200" w:firstLine="640"/>
        <w:rPr>
          <w:rFonts w:eastAsia="仿宋"/>
          <w:sz w:val="32"/>
          <w:szCs w:val="32"/>
        </w:rPr>
      </w:pPr>
      <w:r w:rsidRPr="009E5D63">
        <w:rPr>
          <w:rFonts w:eastAsia="仿宋"/>
          <w:sz w:val="32"/>
          <w:szCs w:val="32"/>
        </w:rPr>
        <w:t>将中小企业失业保险稳岗返还政策裁员率标准由不高于上年度统筹地区城镇登记失业率，放宽到不高于上年度全国城镇调查失业率控制目标（</w:t>
      </w:r>
      <w:r w:rsidRPr="00D5542E">
        <w:rPr>
          <w:rFonts w:ascii="Times New Roman" w:eastAsia="仿宋" w:hAnsi="Times New Roman"/>
          <w:sz w:val="32"/>
          <w:szCs w:val="32"/>
        </w:rPr>
        <w:t>5.5%</w:t>
      </w:r>
      <w:r w:rsidRPr="009E5D63">
        <w:rPr>
          <w:rFonts w:eastAsia="仿宋"/>
          <w:sz w:val="32"/>
          <w:szCs w:val="32"/>
        </w:rPr>
        <w:t>），对参保职工</w:t>
      </w:r>
      <w:r w:rsidRPr="00D5542E">
        <w:rPr>
          <w:rFonts w:ascii="Times New Roman" w:eastAsia="仿宋" w:hAnsi="Times New Roman"/>
          <w:sz w:val="32"/>
          <w:szCs w:val="32"/>
        </w:rPr>
        <w:t>30</w:t>
      </w:r>
      <w:r w:rsidRPr="009E5D63">
        <w:rPr>
          <w:rFonts w:eastAsia="仿宋"/>
          <w:sz w:val="32"/>
          <w:szCs w:val="32"/>
        </w:rPr>
        <w:t>人（含）以下的企业，裁员率放宽至不超过企业职工总数</w:t>
      </w:r>
      <w:r w:rsidRPr="00D5542E">
        <w:rPr>
          <w:rFonts w:ascii="Times New Roman" w:eastAsia="仿宋" w:hAnsi="Times New Roman"/>
          <w:sz w:val="32"/>
          <w:szCs w:val="32"/>
        </w:rPr>
        <w:t>20%</w:t>
      </w:r>
      <w:r w:rsidRPr="009E5D63">
        <w:rPr>
          <w:rFonts w:eastAsia="仿宋"/>
          <w:sz w:val="32"/>
          <w:szCs w:val="32"/>
        </w:rPr>
        <w:t>。对符合条件的企业，无需企业申请，返还其上年度实际缴纳失业保险费的</w:t>
      </w:r>
      <w:r w:rsidRPr="00D5542E">
        <w:rPr>
          <w:rFonts w:ascii="Times New Roman" w:eastAsia="仿宋" w:hAnsi="Times New Roman"/>
          <w:sz w:val="32"/>
          <w:szCs w:val="32"/>
        </w:rPr>
        <w:t>50%</w:t>
      </w:r>
      <w:r w:rsidRPr="009E5D63">
        <w:rPr>
          <w:rFonts w:eastAsia="仿宋"/>
          <w:sz w:val="32"/>
          <w:szCs w:val="32"/>
        </w:rPr>
        <w:t>，直接拨付至企业单位账户，主要用于职工生活补助、缴纳社会保险费、转岗培训、技能提升培训等稳定就业岗位支出。</w:t>
      </w:r>
    </w:p>
    <w:p w:rsidR="009F5D4C" w:rsidRPr="00D5542E" w:rsidRDefault="009F5D4C" w:rsidP="009F5D4C">
      <w:pPr>
        <w:spacing w:line="560" w:lineRule="exact"/>
        <w:ind w:firstLineChars="200" w:firstLine="640"/>
        <w:rPr>
          <w:rFonts w:ascii="Times New Roman" w:eastAsia="楷体" w:hAnsi="Times New Roman" w:cs="Times New Roman"/>
          <w:sz w:val="32"/>
          <w:szCs w:val="32"/>
        </w:rPr>
      </w:pPr>
      <w:r w:rsidRPr="00D5542E">
        <w:rPr>
          <w:rFonts w:ascii="Times New Roman" w:eastAsia="楷体" w:hAnsi="Times New Roman" w:cs="Times New Roman" w:hint="eastAsia"/>
          <w:sz w:val="32"/>
          <w:szCs w:val="32"/>
        </w:rPr>
        <w:t>（十二）大力开展线上培训</w:t>
      </w:r>
    </w:p>
    <w:p w:rsidR="009F5D4C" w:rsidRDefault="009F5D4C" w:rsidP="009F5D4C">
      <w:pPr>
        <w:spacing w:line="560" w:lineRule="exact"/>
        <w:ind w:firstLineChars="200" w:firstLine="640"/>
        <w:rPr>
          <w:rFonts w:eastAsia="仿宋"/>
          <w:sz w:val="32"/>
          <w:szCs w:val="32"/>
        </w:rPr>
      </w:pPr>
      <w:r w:rsidRPr="009E5D63">
        <w:rPr>
          <w:rFonts w:eastAsia="仿宋"/>
          <w:sz w:val="32"/>
          <w:szCs w:val="32"/>
        </w:rPr>
        <w:t>开展</w:t>
      </w:r>
      <w:r w:rsidRPr="009E5D63">
        <w:rPr>
          <w:rFonts w:eastAsia="仿宋"/>
          <w:sz w:val="32"/>
          <w:szCs w:val="32"/>
        </w:rPr>
        <w:t>“</w:t>
      </w:r>
      <w:r w:rsidRPr="009E5D63">
        <w:rPr>
          <w:rFonts w:eastAsia="仿宋"/>
          <w:sz w:val="32"/>
          <w:szCs w:val="32"/>
        </w:rPr>
        <w:t>防疫</w:t>
      </w:r>
      <w:r w:rsidRPr="009E5D63">
        <w:rPr>
          <w:rFonts w:eastAsia="仿宋"/>
          <w:sz w:val="32"/>
          <w:szCs w:val="32"/>
        </w:rPr>
        <w:t>”</w:t>
      </w:r>
      <w:r w:rsidRPr="009E5D63">
        <w:rPr>
          <w:rFonts w:eastAsia="仿宋"/>
          <w:sz w:val="32"/>
          <w:szCs w:val="32"/>
        </w:rPr>
        <w:t>项目制培训，对</w:t>
      </w:r>
      <w:r w:rsidRPr="009E5D63">
        <w:rPr>
          <w:rFonts w:eastAsia="仿宋"/>
          <w:sz w:val="32"/>
          <w:szCs w:val="32"/>
        </w:rPr>
        <w:t>“</w:t>
      </w:r>
      <w:r w:rsidRPr="009E5D63">
        <w:rPr>
          <w:rFonts w:eastAsia="仿宋"/>
          <w:sz w:val="32"/>
          <w:szCs w:val="32"/>
        </w:rPr>
        <w:t>三必需一重要</w:t>
      </w:r>
      <w:r w:rsidRPr="009E5D63">
        <w:rPr>
          <w:rFonts w:eastAsia="仿宋"/>
          <w:sz w:val="32"/>
          <w:szCs w:val="32"/>
        </w:rPr>
        <w:t>”</w:t>
      </w:r>
      <w:r w:rsidRPr="009E5D63">
        <w:rPr>
          <w:rFonts w:eastAsia="仿宋"/>
          <w:sz w:val="32"/>
          <w:szCs w:val="32"/>
        </w:rPr>
        <w:t>企业、职业技能等级认定备案企业、省市级诚信骨干人力资源服务机构和</w:t>
      </w:r>
      <w:r w:rsidRPr="009E5D63">
        <w:rPr>
          <w:rFonts w:eastAsia="仿宋"/>
          <w:sz w:val="32"/>
          <w:szCs w:val="32"/>
        </w:rPr>
        <w:lastRenderedPageBreak/>
        <w:t>重点企业开展疫情防护、安全生产、法律知识等线上培训的，按每人</w:t>
      </w:r>
      <w:r w:rsidRPr="00D5542E">
        <w:rPr>
          <w:rFonts w:ascii="Times New Roman" w:eastAsia="仿宋" w:hAnsi="Times New Roman"/>
          <w:sz w:val="32"/>
          <w:szCs w:val="32"/>
        </w:rPr>
        <w:t>300</w:t>
      </w:r>
      <w:r w:rsidRPr="009E5D63">
        <w:rPr>
          <w:rFonts w:eastAsia="仿宋"/>
          <w:sz w:val="32"/>
          <w:szCs w:val="32"/>
        </w:rPr>
        <w:t>元标准给予企业培训补贴。发布职业培训机构线上培训目录，鼓励企业、培训机构利用线上资源开展在岗、转业转岗和失业人员等培训，对开展线上职业培训并取得相关证书的，按规定给予参保职工技能提升补贴或职业培训补贴。</w:t>
      </w:r>
    </w:p>
    <w:p w:rsidR="009F5D4C" w:rsidRPr="00D5542E" w:rsidRDefault="009F5D4C" w:rsidP="009F5D4C">
      <w:pPr>
        <w:spacing w:line="560" w:lineRule="exact"/>
        <w:ind w:firstLineChars="200" w:firstLine="640"/>
        <w:rPr>
          <w:rFonts w:ascii="Times New Roman" w:eastAsia="楷体" w:hAnsi="Times New Roman" w:cs="Times New Roman"/>
          <w:sz w:val="32"/>
          <w:szCs w:val="32"/>
        </w:rPr>
      </w:pPr>
      <w:r w:rsidRPr="00D5542E">
        <w:rPr>
          <w:rFonts w:ascii="Times New Roman" w:eastAsia="楷体" w:hAnsi="Times New Roman" w:cs="Times New Roman" w:hint="eastAsia"/>
          <w:sz w:val="32"/>
          <w:szCs w:val="32"/>
        </w:rPr>
        <w:t>（十三）减免企业工会经费</w:t>
      </w:r>
    </w:p>
    <w:p w:rsidR="009F5D4C" w:rsidRDefault="009F5D4C" w:rsidP="009F5D4C">
      <w:pPr>
        <w:spacing w:line="560" w:lineRule="exact"/>
        <w:ind w:firstLineChars="200" w:firstLine="640"/>
        <w:rPr>
          <w:rFonts w:ascii="仿宋" w:eastAsia="仿宋" w:hAnsi="仿宋" w:cs="仿宋_GB2312"/>
          <w:sz w:val="32"/>
          <w:szCs w:val="32"/>
        </w:rPr>
      </w:pPr>
      <w:r w:rsidRPr="00CF1283">
        <w:rPr>
          <w:rFonts w:ascii="仿宋" w:eastAsia="仿宋" w:hAnsi="仿宋" w:cs="仿宋_GB2312" w:hint="eastAsia"/>
          <w:sz w:val="32"/>
          <w:szCs w:val="32"/>
        </w:rPr>
        <w:t>园区基层工会上缴</w:t>
      </w:r>
      <w:r w:rsidRPr="00D5542E">
        <w:rPr>
          <w:rFonts w:ascii="Times New Roman" w:eastAsia="仿宋" w:hAnsi="Times New Roman" w:hint="eastAsia"/>
          <w:sz w:val="32"/>
          <w:szCs w:val="32"/>
        </w:rPr>
        <w:t>2</w:t>
      </w:r>
      <w:r w:rsidRPr="00D5542E">
        <w:rPr>
          <w:rFonts w:ascii="Times New Roman" w:eastAsia="仿宋" w:hAnsi="Times New Roman"/>
          <w:sz w:val="32"/>
          <w:szCs w:val="32"/>
        </w:rPr>
        <w:t>020</w:t>
      </w:r>
      <w:r w:rsidRPr="00CF1283">
        <w:rPr>
          <w:rFonts w:ascii="仿宋" w:eastAsia="仿宋" w:hAnsi="仿宋" w:cs="仿宋_GB2312"/>
          <w:sz w:val="32"/>
          <w:szCs w:val="32"/>
        </w:rPr>
        <w:t>年度工会经费可在原上缴比例基础上</w:t>
      </w:r>
      <w:r>
        <w:rPr>
          <w:rFonts w:ascii="仿宋" w:eastAsia="仿宋" w:hAnsi="仿宋" w:cs="仿宋_GB2312" w:hint="eastAsia"/>
          <w:sz w:val="32"/>
          <w:szCs w:val="32"/>
        </w:rPr>
        <w:t>减免</w:t>
      </w:r>
      <w:r w:rsidRPr="00D5542E">
        <w:rPr>
          <w:rFonts w:ascii="Times New Roman" w:eastAsia="仿宋" w:hAnsi="Times New Roman" w:hint="eastAsia"/>
          <w:sz w:val="32"/>
          <w:szCs w:val="32"/>
        </w:rPr>
        <w:t>2</w:t>
      </w:r>
      <w:r w:rsidRPr="00D5542E">
        <w:rPr>
          <w:rFonts w:ascii="Times New Roman" w:eastAsia="仿宋" w:hAnsi="Times New Roman"/>
          <w:sz w:val="32"/>
          <w:szCs w:val="32"/>
        </w:rPr>
        <w:t>0</w:t>
      </w:r>
      <w:r w:rsidRPr="00D5542E">
        <w:rPr>
          <w:rFonts w:ascii="Times New Roman" w:eastAsia="仿宋" w:hAnsi="Times New Roman" w:hint="eastAsia"/>
          <w:sz w:val="32"/>
          <w:szCs w:val="32"/>
        </w:rPr>
        <w:t>%</w:t>
      </w:r>
      <w:r w:rsidRPr="00CF1283">
        <w:rPr>
          <w:rFonts w:ascii="仿宋" w:eastAsia="仿宋" w:hAnsi="仿宋" w:cs="仿宋_GB2312" w:hint="eastAsia"/>
          <w:sz w:val="32"/>
          <w:szCs w:val="32"/>
        </w:rPr>
        <w:t>，</w:t>
      </w:r>
      <w:r w:rsidRPr="00CF1283">
        <w:rPr>
          <w:rFonts w:ascii="仿宋" w:eastAsia="仿宋" w:hAnsi="仿宋" w:cs="仿宋_GB2312"/>
          <w:sz w:val="32"/>
          <w:szCs w:val="32"/>
        </w:rPr>
        <w:t>上缴工会经费低于</w:t>
      </w:r>
      <w:r w:rsidRPr="00D5542E">
        <w:rPr>
          <w:rFonts w:ascii="Times New Roman" w:eastAsia="仿宋" w:hAnsi="Times New Roman" w:hint="eastAsia"/>
          <w:sz w:val="32"/>
          <w:szCs w:val="32"/>
        </w:rPr>
        <w:t>1</w:t>
      </w:r>
      <w:r w:rsidRPr="00D5542E">
        <w:rPr>
          <w:rFonts w:ascii="Times New Roman" w:eastAsia="仿宋" w:hAnsi="Times New Roman"/>
          <w:sz w:val="32"/>
          <w:szCs w:val="32"/>
        </w:rPr>
        <w:t>0000</w:t>
      </w:r>
      <w:r w:rsidRPr="00CF1283">
        <w:rPr>
          <w:rFonts w:ascii="仿宋" w:eastAsia="仿宋" w:hAnsi="仿宋" w:cs="仿宋_GB2312"/>
          <w:sz w:val="32"/>
          <w:szCs w:val="32"/>
        </w:rPr>
        <w:t>元的基层工会</w:t>
      </w:r>
      <w:r>
        <w:rPr>
          <w:rFonts w:ascii="仿宋" w:eastAsia="仿宋" w:hAnsi="仿宋" w:cs="仿宋_GB2312" w:hint="eastAsia"/>
          <w:sz w:val="32"/>
          <w:szCs w:val="32"/>
        </w:rPr>
        <w:t>全额</w:t>
      </w:r>
      <w:r w:rsidRPr="00CF1283">
        <w:rPr>
          <w:rFonts w:ascii="仿宋" w:eastAsia="仿宋" w:hAnsi="仿宋" w:cs="仿宋_GB2312"/>
          <w:sz w:val="32"/>
          <w:szCs w:val="32"/>
        </w:rPr>
        <w:t>免缴</w:t>
      </w:r>
      <w:r>
        <w:rPr>
          <w:rFonts w:ascii="仿宋" w:eastAsia="仿宋" w:hAnsi="仿宋" w:cs="仿宋_GB2312" w:hint="eastAsia"/>
          <w:sz w:val="32"/>
          <w:szCs w:val="32"/>
        </w:rPr>
        <w:t>。</w:t>
      </w:r>
    </w:p>
    <w:p w:rsidR="009F5D4C" w:rsidRPr="00D5542E" w:rsidRDefault="009F5D4C" w:rsidP="009F5D4C">
      <w:pPr>
        <w:spacing w:line="560" w:lineRule="exact"/>
        <w:ind w:firstLineChars="200" w:firstLine="640"/>
        <w:rPr>
          <w:rFonts w:ascii="Times New Roman" w:eastAsia="楷体" w:hAnsi="Times New Roman" w:cs="Times New Roman"/>
          <w:sz w:val="32"/>
          <w:szCs w:val="32"/>
        </w:rPr>
      </w:pPr>
      <w:r w:rsidRPr="00D5542E">
        <w:rPr>
          <w:rFonts w:ascii="Times New Roman" w:eastAsia="楷体" w:hAnsi="Times New Roman" w:cs="Times New Roman" w:hint="eastAsia"/>
          <w:sz w:val="32"/>
          <w:szCs w:val="32"/>
        </w:rPr>
        <w:t>（十四）加大工会“创业贷”服务</w:t>
      </w:r>
    </w:p>
    <w:p w:rsidR="009F5D4C" w:rsidRDefault="009F5D4C" w:rsidP="009F5D4C">
      <w:pPr>
        <w:spacing w:line="560" w:lineRule="exact"/>
        <w:ind w:firstLineChars="200" w:firstLine="640"/>
        <w:rPr>
          <w:rFonts w:ascii="仿宋" w:eastAsia="仿宋" w:hAnsi="仿宋" w:cs="仿宋_GB2312"/>
          <w:sz w:val="32"/>
          <w:szCs w:val="32"/>
        </w:rPr>
      </w:pPr>
      <w:r w:rsidRPr="00B25A5A">
        <w:rPr>
          <w:rFonts w:ascii="仿宋" w:eastAsia="仿宋" w:hAnsi="仿宋" w:cs="仿宋_GB2312" w:hint="eastAsia"/>
          <w:sz w:val="32"/>
          <w:szCs w:val="32"/>
        </w:rPr>
        <w:t>持续开展</w:t>
      </w:r>
      <w:r>
        <w:rPr>
          <w:rFonts w:ascii="仿宋" w:eastAsia="仿宋" w:hAnsi="仿宋" w:cs="仿宋_GB2312" w:hint="eastAsia"/>
          <w:sz w:val="32"/>
          <w:szCs w:val="32"/>
        </w:rPr>
        <w:t>工会</w:t>
      </w:r>
      <w:r w:rsidRPr="00B25A5A">
        <w:rPr>
          <w:rFonts w:ascii="仿宋" w:eastAsia="仿宋" w:hAnsi="仿宋" w:cs="仿宋_GB2312" w:hint="eastAsia"/>
          <w:sz w:val="32"/>
          <w:szCs w:val="32"/>
        </w:rPr>
        <w:t>“</w:t>
      </w:r>
      <w:r>
        <w:rPr>
          <w:rFonts w:ascii="仿宋" w:eastAsia="仿宋" w:hAnsi="仿宋" w:cs="仿宋_GB2312" w:hint="eastAsia"/>
          <w:sz w:val="32"/>
          <w:szCs w:val="32"/>
        </w:rPr>
        <w:t>创业贷</w:t>
      </w:r>
      <w:r w:rsidRPr="00B25A5A">
        <w:rPr>
          <w:rFonts w:ascii="仿宋" w:eastAsia="仿宋" w:hAnsi="仿宋" w:cs="仿宋_GB2312" w:hint="eastAsia"/>
          <w:sz w:val="32"/>
          <w:szCs w:val="32"/>
        </w:rPr>
        <w:t>”活动，组织金融机构通过走访、线上顾问、远程服务等形式，对</w:t>
      </w:r>
      <w:r>
        <w:rPr>
          <w:rFonts w:ascii="仿宋" w:eastAsia="仿宋" w:hAnsi="仿宋" w:cs="仿宋_GB2312" w:hint="eastAsia"/>
          <w:sz w:val="32"/>
          <w:szCs w:val="32"/>
        </w:rPr>
        <w:t>园区</w:t>
      </w:r>
      <w:r w:rsidRPr="00B25A5A">
        <w:rPr>
          <w:rFonts w:ascii="仿宋" w:eastAsia="仿宋" w:hAnsi="仿宋" w:cs="仿宋_GB2312" w:hint="eastAsia"/>
          <w:sz w:val="32"/>
          <w:szCs w:val="32"/>
        </w:rPr>
        <w:t>小微、无贷企业特别是受疫情影响的企业进行顾问服务，逐户了解企业受疫情影响情况及金融服务需求，实现企业需求与金融供给的精准匹配和高效转化。</w:t>
      </w:r>
    </w:p>
    <w:p w:rsidR="009F5D4C" w:rsidRPr="00D5542E" w:rsidRDefault="009F5D4C" w:rsidP="009F5D4C">
      <w:pPr>
        <w:spacing w:line="560" w:lineRule="exact"/>
        <w:ind w:firstLineChars="200" w:firstLine="640"/>
        <w:rPr>
          <w:rFonts w:ascii="Times New Roman" w:eastAsia="楷体" w:hAnsi="Times New Roman" w:cs="Times New Roman"/>
          <w:sz w:val="32"/>
          <w:szCs w:val="32"/>
        </w:rPr>
      </w:pPr>
      <w:r w:rsidRPr="00D5542E">
        <w:rPr>
          <w:rFonts w:ascii="Times New Roman" w:eastAsia="楷体" w:hAnsi="Times New Roman" w:cs="Times New Roman" w:hint="eastAsia"/>
          <w:sz w:val="32"/>
          <w:szCs w:val="32"/>
        </w:rPr>
        <w:t>（十五）设立疫情防控工会专项资金</w:t>
      </w:r>
    </w:p>
    <w:p w:rsidR="009F5D4C" w:rsidRPr="00D72583" w:rsidRDefault="009F5D4C" w:rsidP="009F5D4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园区各级</w:t>
      </w:r>
      <w:r w:rsidRPr="00E459EA">
        <w:rPr>
          <w:rFonts w:ascii="仿宋" w:eastAsia="仿宋" w:hAnsi="仿宋" w:cs="仿宋_GB2312" w:hint="eastAsia"/>
          <w:sz w:val="32"/>
          <w:szCs w:val="32"/>
        </w:rPr>
        <w:t>工会设立新型冠状病毒肺炎疫情防控工作专项资金</w:t>
      </w:r>
      <w:r>
        <w:rPr>
          <w:rFonts w:ascii="仿宋" w:eastAsia="仿宋" w:hAnsi="仿宋" w:cs="仿宋_GB2312" w:hint="eastAsia"/>
          <w:sz w:val="32"/>
          <w:szCs w:val="32"/>
        </w:rPr>
        <w:t>，主要用于关心关爱防疫一线相关生产企业及医务人员、</w:t>
      </w:r>
      <w:r w:rsidRPr="00D72583">
        <w:rPr>
          <w:rFonts w:ascii="仿宋" w:eastAsia="仿宋" w:hAnsi="仿宋" w:cs="仿宋_GB2312"/>
          <w:sz w:val="32"/>
          <w:szCs w:val="32"/>
        </w:rPr>
        <w:t>支持配合企业复工复产、</w:t>
      </w:r>
      <w:r>
        <w:rPr>
          <w:rFonts w:ascii="仿宋" w:eastAsia="仿宋" w:hAnsi="仿宋" w:cs="仿宋_GB2312" w:hint="eastAsia"/>
          <w:sz w:val="32"/>
          <w:szCs w:val="32"/>
        </w:rPr>
        <w:t>维护广大职工安康权益以及用于疫情防控的其他相关工作，要求专款专用、</w:t>
      </w:r>
      <w:r w:rsidRPr="00E459EA">
        <w:rPr>
          <w:rFonts w:ascii="仿宋" w:eastAsia="仿宋" w:hAnsi="仿宋" w:cs="仿宋_GB2312" w:hint="eastAsia"/>
          <w:sz w:val="32"/>
          <w:szCs w:val="32"/>
        </w:rPr>
        <w:t>专项核算</w:t>
      </w:r>
      <w:r>
        <w:rPr>
          <w:rFonts w:ascii="仿宋" w:eastAsia="仿宋" w:hAnsi="仿宋" w:cs="仿宋_GB2312" w:hint="eastAsia"/>
          <w:sz w:val="32"/>
          <w:szCs w:val="32"/>
        </w:rPr>
        <w:t>。园区总工会拟拨</w:t>
      </w:r>
      <w:r w:rsidRPr="00D5542E">
        <w:rPr>
          <w:rFonts w:ascii="Times New Roman" w:eastAsia="仿宋" w:hAnsi="Times New Roman" w:hint="eastAsia"/>
          <w:sz w:val="32"/>
          <w:szCs w:val="32"/>
        </w:rPr>
        <w:t>2</w:t>
      </w:r>
      <w:r w:rsidRPr="00D5542E">
        <w:rPr>
          <w:rFonts w:ascii="Times New Roman" w:eastAsia="仿宋" w:hAnsi="Times New Roman"/>
          <w:sz w:val="32"/>
          <w:szCs w:val="32"/>
        </w:rPr>
        <w:t>00</w:t>
      </w:r>
      <w:r>
        <w:rPr>
          <w:rFonts w:ascii="仿宋" w:eastAsia="仿宋" w:hAnsi="仿宋" w:cs="仿宋_GB2312"/>
          <w:sz w:val="32"/>
          <w:szCs w:val="32"/>
        </w:rPr>
        <w:t>万元设立区级专项资金</w:t>
      </w:r>
      <w:r>
        <w:rPr>
          <w:rFonts w:ascii="仿宋" w:eastAsia="仿宋" w:hAnsi="仿宋" w:cs="仿宋_GB2312" w:hint="eastAsia"/>
          <w:sz w:val="32"/>
          <w:szCs w:val="32"/>
        </w:rPr>
        <w:t>；鼓励各板块工会、区域性/行业性工会以及各基层企业工会从工作经费中划出一定比例设立相应的疫情防控专项资金，原则上减免上缴的</w:t>
      </w:r>
      <w:r>
        <w:rPr>
          <w:rFonts w:ascii="仿宋" w:eastAsia="仿宋" w:hAnsi="仿宋" w:cs="仿宋_GB2312" w:hint="eastAsia"/>
          <w:sz w:val="32"/>
          <w:szCs w:val="32"/>
        </w:rPr>
        <w:lastRenderedPageBreak/>
        <w:t>工会经费应纳入疫情防控专项资金。</w:t>
      </w:r>
    </w:p>
    <w:p w:rsidR="009F5D4C" w:rsidRPr="00D5542E" w:rsidRDefault="009F5D4C" w:rsidP="009F5D4C">
      <w:pPr>
        <w:tabs>
          <w:tab w:val="left" w:pos="5310"/>
        </w:tabs>
        <w:spacing w:line="540" w:lineRule="exact"/>
        <w:ind w:firstLineChars="200" w:firstLine="640"/>
        <w:rPr>
          <w:rFonts w:ascii="Times New Roman" w:eastAsia="黑体" w:hAnsi="Times New Roman" w:cs="Times New Roman"/>
          <w:sz w:val="32"/>
          <w:szCs w:val="32"/>
        </w:rPr>
      </w:pPr>
      <w:r w:rsidRPr="00D5542E">
        <w:rPr>
          <w:rFonts w:ascii="Times New Roman" w:eastAsia="黑体" w:hAnsi="Times New Roman" w:cs="Times New Roman" w:hint="eastAsia"/>
          <w:sz w:val="32"/>
          <w:szCs w:val="32"/>
        </w:rPr>
        <w:t>五</w:t>
      </w:r>
      <w:r w:rsidRPr="00D5542E">
        <w:rPr>
          <w:rFonts w:ascii="Times New Roman" w:eastAsia="黑体" w:hAnsi="Times New Roman" w:cs="Times New Roman"/>
          <w:sz w:val="32"/>
          <w:szCs w:val="32"/>
        </w:rPr>
        <w:t>、</w:t>
      </w:r>
      <w:r w:rsidRPr="00D5542E">
        <w:rPr>
          <w:rFonts w:ascii="Times New Roman" w:eastAsia="黑体" w:hAnsi="Times New Roman" w:cs="Times New Roman" w:hint="eastAsia"/>
          <w:sz w:val="32"/>
          <w:szCs w:val="32"/>
        </w:rPr>
        <w:t>大力开展</w:t>
      </w:r>
      <w:r w:rsidRPr="00D5542E">
        <w:rPr>
          <w:rFonts w:ascii="Times New Roman" w:eastAsia="黑体" w:hAnsi="Times New Roman" w:cs="Times New Roman"/>
          <w:sz w:val="32"/>
          <w:szCs w:val="32"/>
        </w:rPr>
        <w:t>职工帮扶</w:t>
      </w:r>
    </w:p>
    <w:p w:rsidR="009F5D4C" w:rsidRPr="00D5542E" w:rsidRDefault="009F5D4C" w:rsidP="009F5D4C">
      <w:pPr>
        <w:spacing w:line="560" w:lineRule="exact"/>
        <w:ind w:firstLineChars="200" w:firstLine="640"/>
        <w:rPr>
          <w:rFonts w:ascii="Times New Roman" w:eastAsia="楷体" w:hAnsi="Times New Roman" w:cs="Times New Roman"/>
          <w:sz w:val="32"/>
          <w:szCs w:val="32"/>
        </w:rPr>
      </w:pPr>
      <w:r w:rsidRPr="00D5542E">
        <w:rPr>
          <w:rFonts w:ascii="Times New Roman" w:eastAsia="楷体" w:hAnsi="Times New Roman" w:cs="Times New Roman" w:hint="eastAsia"/>
          <w:sz w:val="32"/>
          <w:szCs w:val="32"/>
        </w:rPr>
        <w:t>（十六）</w:t>
      </w:r>
      <w:r w:rsidRPr="00D5542E">
        <w:rPr>
          <w:rFonts w:ascii="Times New Roman" w:eastAsia="楷体" w:hAnsi="Times New Roman" w:cs="Times New Roman"/>
          <w:sz w:val="32"/>
          <w:szCs w:val="32"/>
        </w:rPr>
        <w:t>提供心理援助服务</w:t>
      </w:r>
    </w:p>
    <w:p w:rsidR="009F5D4C" w:rsidRDefault="009F5D4C" w:rsidP="009F5D4C">
      <w:pPr>
        <w:spacing w:line="560" w:lineRule="exact"/>
        <w:ind w:firstLineChars="200" w:firstLine="640"/>
        <w:rPr>
          <w:rFonts w:ascii="仿宋" w:eastAsia="仿宋" w:hAnsi="仿宋" w:cs="仿宋_GB2312"/>
          <w:sz w:val="32"/>
          <w:szCs w:val="32"/>
        </w:rPr>
      </w:pPr>
      <w:r w:rsidRPr="00752141">
        <w:rPr>
          <w:rFonts w:ascii="仿宋" w:eastAsia="仿宋" w:hAnsi="仿宋" w:cs="仿宋_GB2312" w:hint="eastAsia"/>
          <w:sz w:val="32"/>
          <w:szCs w:val="32"/>
        </w:rPr>
        <w:t>园区各级工会</w:t>
      </w:r>
      <w:r>
        <w:rPr>
          <w:rFonts w:ascii="仿宋" w:eastAsia="仿宋" w:hAnsi="仿宋" w:cs="仿宋_GB2312" w:hint="eastAsia"/>
          <w:sz w:val="32"/>
          <w:szCs w:val="32"/>
        </w:rPr>
        <w:t>应根据疫情防控工作</w:t>
      </w:r>
      <w:r w:rsidRPr="00752141">
        <w:rPr>
          <w:rFonts w:ascii="仿宋" w:eastAsia="仿宋" w:hAnsi="仿宋" w:cs="仿宋_GB2312" w:hint="eastAsia"/>
          <w:sz w:val="32"/>
          <w:szCs w:val="32"/>
        </w:rPr>
        <w:t>推进情况</w:t>
      </w:r>
      <w:r>
        <w:rPr>
          <w:rFonts w:ascii="仿宋" w:eastAsia="仿宋" w:hAnsi="仿宋" w:cs="仿宋_GB2312" w:hint="eastAsia"/>
          <w:sz w:val="32"/>
          <w:szCs w:val="32"/>
        </w:rPr>
        <w:t>，结合不同群体</w:t>
      </w:r>
      <w:r w:rsidRPr="00752141">
        <w:rPr>
          <w:rFonts w:ascii="仿宋" w:eastAsia="仿宋" w:hAnsi="仿宋" w:cs="仿宋_GB2312" w:hint="eastAsia"/>
          <w:sz w:val="32"/>
          <w:szCs w:val="32"/>
        </w:rPr>
        <w:t>特点，为受影响人群提供心理健康服务</w:t>
      </w:r>
      <w:r>
        <w:rPr>
          <w:rFonts w:ascii="仿宋" w:eastAsia="仿宋" w:hAnsi="仿宋" w:cs="仿宋_GB2312" w:hint="eastAsia"/>
          <w:sz w:val="32"/>
          <w:szCs w:val="32"/>
        </w:rPr>
        <w:t>，为有需要</w:t>
      </w:r>
      <w:r w:rsidRPr="00752141">
        <w:rPr>
          <w:rFonts w:ascii="仿宋" w:eastAsia="仿宋" w:hAnsi="仿宋" w:cs="仿宋_GB2312" w:hint="eastAsia"/>
          <w:sz w:val="32"/>
          <w:szCs w:val="32"/>
        </w:rPr>
        <w:t>人群提供心理干预，</w:t>
      </w:r>
      <w:r>
        <w:rPr>
          <w:rFonts w:ascii="仿宋" w:eastAsia="仿宋" w:hAnsi="仿宋" w:cs="仿宋_GB2312" w:hint="eastAsia"/>
          <w:sz w:val="32"/>
          <w:szCs w:val="32"/>
        </w:rPr>
        <w:t>免费发放《企业</w:t>
      </w:r>
      <w:r>
        <w:rPr>
          <w:rFonts w:ascii="仿宋" w:eastAsia="仿宋" w:hAnsi="仿宋" w:cs="仿宋_GB2312"/>
          <w:sz w:val="32"/>
          <w:szCs w:val="32"/>
        </w:rPr>
        <w:t>职工防疫心理关怀手册</w:t>
      </w:r>
      <w:r>
        <w:rPr>
          <w:rFonts w:ascii="仿宋" w:eastAsia="仿宋" w:hAnsi="仿宋" w:cs="仿宋_GB2312" w:hint="eastAsia"/>
          <w:sz w:val="32"/>
          <w:szCs w:val="32"/>
        </w:rPr>
        <w:t>》，</w:t>
      </w:r>
      <w:r w:rsidRPr="00752141">
        <w:rPr>
          <w:rFonts w:ascii="仿宋" w:eastAsia="仿宋" w:hAnsi="仿宋" w:cs="仿宋_GB2312" w:hint="eastAsia"/>
          <w:sz w:val="32"/>
          <w:szCs w:val="32"/>
        </w:rPr>
        <w:t>帮助广大</w:t>
      </w:r>
      <w:r>
        <w:rPr>
          <w:rFonts w:ascii="仿宋" w:eastAsia="仿宋" w:hAnsi="仿宋" w:cs="仿宋_GB2312" w:hint="eastAsia"/>
          <w:sz w:val="32"/>
          <w:szCs w:val="32"/>
        </w:rPr>
        <w:t>职工</w:t>
      </w:r>
      <w:r w:rsidRPr="00752141">
        <w:rPr>
          <w:rFonts w:ascii="仿宋" w:eastAsia="仿宋" w:hAnsi="仿宋" w:cs="仿宋_GB2312" w:hint="eastAsia"/>
          <w:sz w:val="32"/>
          <w:szCs w:val="32"/>
        </w:rPr>
        <w:t>群众提高文明素质和自我保护能力，纾解焦虑情绪，消除恐慌心理</w:t>
      </w:r>
      <w:r>
        <w:rPr>
          <w:rFonts w:ascii="仿宋" w:eastAsia="仿宋" w:hAnsi="仿宋" w:cs="仿宋_GB2312" w:hint="eastAsia"/>
          <w:sz w:val="32"/>
          <w:szCs w:val="32"/>
        </w:rPr>
        <w:t>，减轻疫情所致的心理伤害、促进社会稳定。</w:t>
      </w:r>
    </w:p>
    <w:p w:rsidR="009F5D4C" w:rsidRPr="00D5542E" w:rsidRDefault="009F5D4C" w:rsidP="009F5D4C">
      <w:pPr>
        <w:spacing w:line="560" w:lineRule="exact"/>
        <w:ind w:firstLineChars="200" w:firstLine="640"/>
        <w:rPr>
          <w:rFonts w:ascii="Times New Roman" w:eastAsia="楷体" w:hAnsi="Times New Roman" w:cs="Times New Roman"/>
          <w:sz w:val="32"/>
          <w:szCs w:val="32"/>
        </w:rPr>
      </w:pPr>
      <w:r w:rsidRPr="00D5542E">
        <w:rPr>
          <w:rFonts w:ascii="Times New Roman" w:eastAsia="楷体" w:hAnsi="Times New Roman" w:cs="Times New Roman" w:hint="eastAsia"/>
          <w:sz w:val="32"/>
          <w:szCs w:val="32"/>
        </w:rPr>
        <w:t>（十七）引导解决双职工家庭“看护难”</w:t>
      </w:r>
    </w:p>
    <w:p w:rsidR="009F5D4C" w:rsidRDefault="009F5D4C" w:rsidP="009F5D4C">
      <w:pPr>
        <w:spacing w:line="560" w:lineRule="exact"/>
        <w:ind w:firstLineChars="200" w:firstLine="640"/>
        <w:rPr>
          <w:rFonts w:ascii="仿宋" w:eastAsia="仿宋" w:hAnsi="仿宋" w:cs="仿宋_GB2312"/>
          <w:sz w:val="32"/>
          <w:szCs w:val="32"/>
        </w:rPr>
      </w:pPr>
      <w:r w:rsidRPr="008C1F0E">
        <w:rPr>
          <w:rFonts w:ascii="仿宋" w:eastAsia="仿宋" w:hAnsi="仿宋" w:cs="仿宋_GB2312" w:hint="eastAsia"/>
          <w:sz w:val="32"/>
          <w:szCs w:val="32"/>
        </w:rPr>
        <w:t>针对因疫情防控推迟开学</w:t>
      </w:r>
      <w:r>
        <w:rPr>
          <w:rFonts w:ascii="仿宋" w:eastAsia="仿宋" w:hAnsi="仿宋" w:cs="仿宋_GB2312" w:hint="eastAsia"/>
          <w:sz w:val="32"/>
          <w:szCs w:val="32"/>
        </w:rPr>
        <w:t>、</w:t>
      </w:r>
      <w:r w:rsidRPr="008C1F0E">
        <w:rPr>
          <w:rFonts w:ascii="仿宋" w:eastAsia="仿宋" w:hAnsi="仿宋" w:cs="仿宋_GB2312" w:hint="eastAsia"/>
          <w:sz w:val="32"/>
          <w:szCs w:val="32"/>
        </w:rPr>
        <w:t>双职工家庭中有未成年子女需要照顾的</w:t>
      </w:r>
      <w:r>
        <w:rPr>
          <w:rFonts w:ascii="仿宋" w:eastAsia="仿宋" w:hAnsi="仿宋" w:cs="仿宋_GB2312" w:hint="eastAsia"/>
          <w:sz w:val="32"/>
          <w:szCs w:val="32"/>
        </w:rPr>
        <w:t>问题</w:t>
      </w:r>
      <w:r w:rsidRPr="008C1F0E">
        <w:rPr>
          <w:rFonts w:ascii="仿宋" w:eastAsia="仿宋" w:hAnsi="仿宋" w:cs="仿宋_GB2312" w:hint="eastAsia"/>
          <w:sz w:val="32"/>
          <w:szCs w:val="32"/>
        </w:rPr>
        <w:t>，</w:t>
      </w:r>
      <w:r w:rsidRPr="008C1F0E">
        <w:rPr>
          <w:rFonts w:ascii="仿宋" w:eastAsia="仿宋" w:hAnsi="仿宋" w:cs="仿宋_GB2312"/>
          <w:sz w:val="32"/>
          <w:szCs w:val="32"/>
        </w:rPr>
        <w:t>鼓励企业与职工充分协商</w:t>
      </w:r>
      <w:r w:rsidRPr="00B646E6">
        <w:rPr>
          <w:rFonts w:ascii="仿宋" w:eastAsia="仿宋" w:hAnsi="仿宋" w:cs="仿宋_GB2312" w:hint="eastAsia"/>
          <w:sz w:val="32"/>
          <w:szCs w:val="32"/>
        </w:rPr>
        <w:t>，尽可能采取</w:t>
      </w:r>
      <w:r w:rsidRPr="008C1F0E">
        <w:rPr>
          <w:rFonts w:ascii="仿宋" w:eastAsia="仿宋" w:hAnsi="仿宋" w:cs="仿宋_GB2312" w:hint="eastAsia"/>
          <w:sz w:val="32"/>
          <w:szCs w:val="32"/>
        </w:rPr>
        <w:t>弹性工</w:t>
      </w:r>
      <w:r>
        <w:rPr>
          <w:rFonts w:ascii="仿宋" w:eastAsia="仿宋" w:hAnsi="仿宋" w:cs="仿宋_GB2312" w:hint="eastAsia"/>
          <w:sz w:val="32"/>
          <w:szCs w:val="32"/>
        </w:rPr>
        <w:t>时、居家办公、自设福利假，或者职工之间调班轮休、使用带薪年休假</w:t>
      </w:r>
      <w:r w:rsidRPr="008C1F0E">
        <w:rPr>
          <w:rFonts w:ascii="仿宋" w:eastAsia="仿宋" w:hAnsi="仿宋" w:cs="仿宋_GB2312" w:hint="eastAsia"/>
          <w:sz w:val="32"/>
          <w:szCs w:val="32"/>
        </w:rPr>
        <w:t>等措施，解决双职工家庭未成年子女看护问题。鼓励单位工会适当给予特殊情况专项补贴，园区总工会、园区教育工会将给予适当补助</w:t>
      </w:r>
      <w:r w:rsidRPr="008C1F0E">
        <w:rPr>
          <w:rFonts w:ascii="仿宋" w:eastAsia="仿宋" w:hAnsi="仿宋" w:cs="仿宋_GB2312"/>
          <w:sz w:val="32"/>
          <w:szCs w:val="32"/>
        </w:rPr>
        <w:t>。</w:t>
      </w:r>
    </w:p>
    <w:p w:rsidR="009F5D4C" w:rsidRPr="00B646E6" w:rsidRDefault="009F5D4C" w:rsidP="009F5D4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w:t>
      </w:r>
      <w:r>
        <w:rPr>
          <w:rFonts w:ascii="仿宋" w:eastAsia="仿宋" w:hAnsi="仿宋" w:cs="仿宋_GB2312"/>
          <w:sz w:val="32"/>
          <w:szCs w:val="32"/>
        </w:rPr>
        <w:t>意见自发布之日起施行。有效期</w:t>
      </w:r>
      <w:r>
        <w:rPr>
          <w:rFonts w:ascii="仿宋" w:eastAsia="仿宋" w:hAnsi="仿宋" w:cs="仿宋_GB2312" w:hint="eastAsia"/>
          <w:sz w:val="32"/>
          <w:szCs w:val="32"/>
        </w:rPr>
        <w:t>暂定</w:t>
      </w:r>
      <w:r>
        <w:rPr>
          <w:rFonts w:ascii="仿宋" w:eastAsia="仿宋" w:hAnsi="仿宋" w:cs="仿宋_GB2312"/>
          <w:sz w:val="32"/>
          <w:szCs w:val="32"/>
        </w:rPr>
        <w:t>为自发布之日起三个月（</w:t>
      </w:r>
      <w:r>
        <w:rPr>
          <w:rFonts w:ascii="仿宋" w:eastAsia="仿宋" w:hAnsi="仿宋" w:cs="仿宋_GB2312" w:hint="eastAsia"/>
          <w:sz w:val="32"/>
          <w:szCs w:val="32"/>
        </w:rPr>
        <w:t>具体</w:t>
      </w:r>
      <w:r>
        <w:rPr>
          <w:rFonts w:ascii="仿宋" w:eastAsia="仿宋" w:hAnsi="仿宋" w:cs="仿宋_GB2312"/>
          <w:sz w:val="32"/>
          <w:szCs w:val="32"/>
        </w:rPr>
        <w:t>政策措施已明确</w:t>
      </w:r>
      <w:r>
        <w:rPr>
          <w:rFonts w:ascii="仿宋" w:eastAsia="仿宋" w:hAnsi="仿宋" w:cs="仿宋_GB2312" w:hint="eastAsia"/>
          <w:sz w:val="32"/>
          <w:szCs w:val="32"/>
        </w:rPr>
        <w:t>执行</w:t>
      </w:r>
      <w:r>
        <w:rPr>
          <w:rFonts w:ascii="仿宋" w:eastAsia="仿宋" w:hAnsi="仿宋" w:cs="仿宋_GB2312"/>
          <w:sz w:val="32"/>
          <w:szCs w:val="32"/>
        </w:rPr>
        <w:t>期限的，从其规定）</w:t>
      </w:r>
      <w:r>
        <w:rPr>
          <w:rFonts w:ascii="仿宋" w:eastAsia="仿宋" w:hAnsi="仿宋" w:cs="仿宋_GB2312" w:hint="eastAsia"/>
          <w:sz w:val="32"/>
          <w:szCs w:val="32"/>
        </w:rPr>
        <w:t>。</w:t>
      </w:r>
    </w:p>
    <w:p w:rsidR="009F5D4C" w:rsidRDefault="009F5D4C" w:rsidP="009F5D4C">
      <w:pPr>
        <w:spacing w:line="560" w:lineRule="exact"/>
        <w:ind w:firstLineChars="200" w:firstLine="640"/>
        <w:jc w:val="right"/>
        <w:rPr>
          <w:rFonts w:ascii="仿宋_GB2312" w:eastAsia="仿宋" w:hAnsi="仿宋" w:cs="仿宋_GB2312"/>
          <w:sz w:val="32"/>
          <w:szCs w:val="32"/>
        </w:rPr>
      </w:pPr>
    </w:p>
    <w:p w:rsidR="009F5D4C" w:rsidRDefault="009F5D4C" w:rsidP="009F5D4C">
      <w:pPr>
        <w:spacing w:line="560" w:lineRule="exact"/>
        <w:ind w:firstLineChars="200" w:firstLine="640"/>
        <w:jc w:val="right"/>
        <w:rPr>
          <w:rFonts w:ascii="仿宋_GB2312" w:eastAsia="仿宋" w:hAnsi="仿宋" w:cs="仿宋_GB2312"/>
          <w:sz w:val="32"/>
          <w:szCs w:val="32"/>
        </w:rPr>
      </w:pPr>
      <w:r w:rsidRPr="003F273A">
        <w:rPr>
          <w:rFonts w:ascii="仿宋_GB2312" w:eastAsia="仿宋" w:hAnsi="仿宋" w:cs="仿宋_GB2312" w:hint="eastAsia"/>
          <w:sz w:val="32"/>
          <w:szCs w:val="32"/>
        </w:rPr>
        <w:t>苏州工业园区劳动和社会保障局</w:t>
      </w:r>
    </w:p>
    <w:p w:rsidR="009F5D4C" w:rsidRPr="003F273A" w:rsidRDefault="009F5D4C" w:rsidP="009F5D4C">
      <w:pPr>
        <w:spacing w:line="560" w:lineRule="exact"/>
        <w:ind w:firstLineChars="200" w:firstLine="640"/>
        <w:jc w:val="right"/>
        <w:rPr>
          <w:rFonts w:ascii="仿宋_GB2312" w:eastAsia="仿宋" w:hAnsi="仿宋" w:cs="仿宋_GB2312"/>
          <w:sz w:val="32"/>
          <w:szCs w:val="32"/>
        </w:rPr>
      </w:pPr>
      <w:r>
        <w:rPr>
          <w:rFonts w:ascii="仿宋_GB2312" w:eastAsia="仿宋" w:hAnsi="仿宋" w:cs="仿宋_GB2312" w:hint="eastAsia"/>
          <w:sz w:val="32"/>
          <w:szCs w:val="32"/>
        </w:rPr>
        <w:t>苏州工业园区</w:t>
      </w:r>
      <w:r>
        <w:rPr>
          <w:rFonts w:ascii="仿宋_GB2312" w:eastAsia="仿宋" w:hAnsi="仿宋" w:cs="仿宋_GB2312"/>
          <w:sz w:val="32"/>
          <w:szCs w:val="32"/>
        </w:rPr>
        <w:t>总工会</w:t>
      </w:r>
    </w:p>
    <w:p w:rsidR="009F5D4C" w:rsidRDefault="009F5D4C" w:rsidP="009F5D4C">
      <w:pPr>
        <w:spacing w:line="560" w:lineRule="exact"/>
        <w:ind w:firstLineChars="200" w:firstLine="640"/>
        <w:jc w:val="right"/>
        <w:rPr>
          <w:rFonts w:ascii="Times New Roman" w:eastAsia="仿宋" w:hAnsi="Times New Roman"/>
          <w:sz w:val="32"/>
          <w:szCs w:val="32"/>
        </w:rPr>
      </w:pPr>
      <w:r w:rsidRPr="003F273A">
        <w:rPr>
          <w:rFonts w:ascii="Times New Roman" w:eastAsia="仿宋" w:hAnsi="Times New Roman"/>
          <w:sz w:val="32"/>
          <w:szCs w:val="32"/>
        </w:rPr>
        <w:t>2020</w:t>
      </w:r>
      <w:r w:rsidRPr="003F273A">
        <w:rPr>
          <w:rFonts w:ascii="Times New Roman" w:eastAsia="仿宋" w:hAnsi="Times New Roman"/>
          <w:sz w:val="32"/>
          <w:szCs w:val="32"/>
        </w:rPr>
        <w:t>年</w:t>
      </w:r>
      <w:r w:rsidRPr="003F273A">
        <w:rPr>
          <w:rFonts w:ascii="Times New Roman" w:eastAsia="仿宋" w:hAnsi="Times New Roman"/>
          <w:sz w:val="32"/>
          <w:szCs w:val="32"/>
        </w:rPr>
        <w:t>2</w:t>
      </w:r>
      <w:r w:rsidRPr="003F273A">
        <w:rPr>
          <w:rFonts w:ascii="Times New Roman" w:eastAsia="仿宋" w:hAnsi="Times New Roman"/>
          <w:sz w:val="32"/>
          <w:szCs w:val="32"/>
        </w:rPr>
        <w:t>月</w:t>
      </w:r>
      <w:r>
        <w:rPr>
          <w:rFonts w:ascii="Times New Roman" w:eastAsia="仿宋" w:hAnsi="Times New Roman" w:hint="eastAsia"/>
          <w:sz w:val="32"/>
          <w:szCs w:val="32"/>
        </w:rPr>
        <w:t>1</w:t>
      </w:r>
      <w:r>
        <w:rPr>
          <w:rFonts w:ascii="Times New Roman" w:eastAsia="仿宋" w:hAnsi="Times New Roman"/>
          <w:sz w:val="32"/>
          <w:szCs w:val="32"/>
        </w:rPr>
        <w:t>4</w:t>
      </w:r>
      <w:r w:rsidRPr="003F273A">
        <w:rPr>
          <w:rFonts w:ascii="Times New Roman" w:eastAsia="仿宋" w:hAnsi="Times New Roman"/>
          <w:sz w:val="32"/>
          <w:szCs w:val="32"/>
        </w:rPr>
        <w:t>日</w:t>
      </w:r>
    </w:p>
    <w:p w:rsidR="009F5D4C" w:rsidRDefault="009F5D4C" w:rsidP="009F5D4C">
      <w:pPr>
        <w:spacing w:line="560" w:lineRule="exact"/>
        <w:ind w:firstLineChars="200" w:firstLine="640"/>
        <w:jc w:val="right"/>
        <w:rPr>
          <w:rFonts w:ascii="Times New Roman" w:eastAsia="仿宋" w:hAnsi="Times New Roman"/>
          <w:sz w:val="32"/>
          <w:szCs w:val="32"/>
        </w:rPr>
      </w:pPr>
    </w:p>
    <w:p w:rsidR="009F5D4C" w:rsidRDefault="009F5D4C" w:rsidP="009F5D4C">
      <w:pPr>
        <w:spacing w:line="560" w:lineRule="exact"/>
        <w:ind w:firstLineChars="200" w:firstLine="640"/>
        <w:jc w:val="right"/>
        <w:rPr>
          <w:rFonts w:ascii="Times New Roman" w:eastAsia="仿宋" w:hAnsi="Times New Roman"/>
          <w:sz w:val="32"/>
          <w:szCs w:val="32"/>
        </w:rPr>
      </w:pPr>
    </w:p>
    <w:p w:rsidR="009F5D4C" w:rsidRDefault="009F5D4C" w:rsidP="009F5D4C">
      <w:pPr>
        <w:spacing w:line="560" w:lineRule="exact"/>
        <w:ind w:firstLineChars="200" w:firstLine="640"/>
        <w:jc w:val="right"/>
        <w:rPr>
          <w:rFonts w:ascii="Times New Roman" w:eastAsia="仿宋" w:hAnsi="Times New Roman"/>
          <w:sz w:val="32"/>
          <w:szCs w:val="32"/>
        </w:rPr>
      </w:pPr>
    </w:p>
    <w:p w:rsidR="009F5D4C" w:rsidRDefault="009F5D4C" w:rsidP="009F5D4C">
      <w:pPr>
        <w:spacing w:line="560" w:lineRule="exact"/>
        <w:ind w:firstLineChars="200" w:firstLine="640"/>
        <w:jc w:val="right"/>
        <w:rPr>
          <w:rFonts w:ascii="Times New Roman" w:eastAsia="仿宋" w:hAnsi="Times New Roman"/>
          <w:sz w:val="32"/>
          <w:szCs w:val="32"/>
        </w:rPr>
      </w:pPr>
    </w:p>
    <w:p w:rsidR="009F5D4C" w:rsidRDefault="009F5D4C" w:rsidP="009F5D4C">
      <w:pPr>
        <w:spacing w:line="560" w:lineRule="exact"/>
        <w:ind w:firstLineChars="200" w:firstLine="640"/>
        <w:jc w:val="right"/>
        <w:rPr>
          <w:rFonts w:ascii="Times New Roman" w:eastAsia="仿宋" w:hAnsi="Times New Roman"/>
          <w:sz w:val="32"/>
          <w:szCs w:val="32"/>
        </w:rPr>
      </w:pPr>
    </w:p>
    <w:p w:rsidR="009F5D4C" w:rsidRDefault="009F5D4C" w:rsidP="009F5D4C">
      <w:pPr>
        <w:spacing w:line="560" w:lineRule="exact"/>
        <w:ind w:firstLineChars="200" w:firstLine="640"/>
        <w:jc w:val="right"/>
        <w:rPr>
          <w:rFonts w:ascii="Times New Roman" w:eastAsia="仿宋" w:hAnsi="Times New Roman"/>
          <w:sz w:val="32"/>
          <w:szCs w:val="32"/>
        </w:rPr>
      </w:pPr>
    </w:p>
    <w:p w:rsidR="009F5D4C" w:rsidRDefault="009F5D4C" w:rsidP="009F5D4C">
      <w:pPr>
        <w:spacing w:line="560" w:lineRule="exact"/>
        <w:ind w:firstLineChars="200" w:firstLine="640"/>
        <w:jc w:val="right"/>
        <w:rPr>
          <w:rFonts w:ascii="Times New Roman" w:eastAsia="仿宋" w:hAnsi="Times New Roman"/>
          <w:sz w:val="32"/>
          <w:szCs w:val="32"/>
        </w:rPr>
      </w:pPr>
    </w:p>
    <w:p w:rsidR="009F5D4C" w:rsidRDefault="009F5D4C" w:rsidP="009F5D4C">
      <w:pPr>
        <w:spacing w:line="560" w:lineRule="exact"/>
        <w:ind w:firstLineChars="200" w:firstLine="640"/>
        <w:jc w:val="right"/>
        <w:rPr>
          <w:rFonts w:ascii="Times New Roman" w:eastAsia="仿宋" w:hAnsi="Times New Roman"/>
          <w:sz w:val="32"/>
          <w:szCs w:val="32"/>
        </w:rPr>
      </w:pPr>
    </w:p>
    <w:p w:rsidR="009F5D4C" w:rsidRDefault="009F5D4C" w:rsidP="009F5D4C">
      <w:pPr>
        <w:spacing w:line="560" w:lineRule="exact"/>
        <w:ind w:firstLineChars="200" w:firstLine="640"/>
        <w:jc w:val="right"/>
        <w:rPr>
          <w:rFonts w:ascii="Times New Roman" w:eastAsia="仿宋" w:hAnsi="Times New Roman"/>
          <w:sz w:val="32"/>
          <w:szCs w:val="32"/>
        </w:rPr>
      </w:pPr>
    </w:p>
    <w:p w:rsidR="009F5D4C" w:rsidRDefault="009F5D4C" w:rsidP="009F5D4C">
      <w:pPr>
        <w:spacing w:line="560" w:lineRule="exact"/>
        <w:ind w:firstLineChars="200" w:firstLine="640"/>
        <w:jc w:val="right"/>
        <w:rPr>
          <w:rFonts w:ascii="Times New Roman" w:eastAsia="仿宋" w:hAnsi="Times New Roman"/>
          <w:sz w:val="32"/>
          <w:szCs w:val="32"/>
        </w:rPr>
      </w:pPr>
    </w:p>
    <w:p w:rsidR="009F5D4C" w:rsidRDefault="009F5D4C" w:rsidP="009F5D4C">
      <w:pPr>
        <w:spacing w:line="560" w:lineRule="exact"/>
        <w:ind w:firstLineChars="200" w:firstLine="640"/>
        <w:jc w:val="right"/>
        <w:rPr>
          <w:rFonts w:ascii="Times New Roman" w:eastAsia="仿宋" w:hAnsi="Times New Roman"/>
          <w:sz w:val="32"/>
          <w:szCs w:val="32"/>
        </w:rPr>
      </w:pPr>
    </w:p>
    <w:p w:rsidR="009F5D4C" w:rsidRDefault="009F5D4C" w:rsidP="009F5D4C">
      <w:pPr>
        <w:spacing w:line="560" w:lineRule="exact"/>
        <w:ind w:firstLineChars="200" w:firstLine="640"/>
        <w:jc w:val="right"/>
        <w:rPr>
          <w:rFonts w:ascii="Times New Roman" w:eastAsia="仿宋" w:hAnsi="Times New Roman"/>
          <w:sz w:val="32"/>
          <w:szCs w:val="32"/>
        </w:rPr>
      </w:pPr>
    </w:p>
    <w:p w:rsidR="009F5D4C" w:rsidRDefault="009F5D4C" w:rsidP="009F5D4C">
      <w:pPr>
        <w:spacing w:line="560" w:lineRule="exact"/>
        <w:ind w:firstLineChars="200" w:firstLine="640"/>
        <w:jc w:val="right"/>
        <w:rPr>
          <w:rFonts w:ascii="Times New Roman" w:eastAsia="仿宋" w:hAnsi="Times New Roman"/>
          <w:sz w:val="32"/>
          <w:szCs w:val="32"/>
        </w:rPr>
      </w:pPr>
    </w:p>
    <w:p w:rsidR="009F5D4C" w:rsidRDefault="009F5D4C" w:rsidP="009F5D4C">
      <w:pPr>
        <w:spacing w:line="560" w:lineRule="exact"/>
        <w:ind w:firstLineChars="200" w:firstLine="640"/>
        <w:jc w:val="right"/>
        <w:rPr>
          <w:rFonts w:ascii="Times New Roman" w:eastAsia="仿宋" w:hAnsi="Times New Roman"/>
          <w:sz w:val="32"/>
          <w:szCs w:val="32"/>
        </w:rPr>
      </w:pPr>
    </w:p>
    <w:p w:rsidR="009F5D4C" w:rsidRDefault="009F5D4C" w:rsidP="009F5D4C">
      <w:pPr>
        <w:spacing w:line="560" w:lineRule="exact"/>
        <w:ind w:firstLineChars="200" w:firstLine="640"/>
        <w:jc w:val="right"/>
        <w:rPr>
          <w:rFonts w:ascii="Times New Roman" w:eastAsia="仿宋" w:hAnsi="Times New Roman"/>
          <w:sz w:val="32"/>
          <w:szCs w:val="32"/>
        </w:rPr>
      </w:pPr>
    </w:p>
    <w:p w:rsidR="009F5D4C" w:rsidRDefault="009F5D4C" w:rsidP="009F5D4C">
      <w:pPr>
        <w:spacing w:line="560" w:lineRule="exact"/>
        <w:ind w:firstLineChars="200" w:firstLine="640"/>
        <w:jc w:val="right"/>
        <w:rPr>
          <w:rFonts w:ascii="Times New Roman" w:eastAsia="仿宋" w:hAnsi="Times New Roman"/>
          <w:sz w:val="32"/>
          <w:szCs w:val="32"/>
        </w:rPr>
      </w:pPr>
    </w:p>
    <w:p w:rsidR="009F5D4C" w:rsidRDefault="009F5D4C" w:rsidP="009F5D4C">
      <w:pPr>
        <w:spacing w:line="560" w:lineRule="exact"/>
        <w:ind w:firstLineChars="200" w:firstLine="640"/>
        <w:jc w:val="right"/>
        <w:rPr>
          <w:rFonts w:ascii="Times New Roman" w:eastAsia="仿宋" w:hAnsi="Times New Roman"/>
          <w:sz w:val="32"/>
          <w:szCs w:val="32"/>
        </w:rPr>
      </w:pPr>
    </w:p>
    <w:p w:rsidR="009F5D4C" w:rsidRDefault="009F5D4C" w:rsidP="009F5D4C">
      <w:pPr>
        <w:spacing w:line="560" w:lineRule="exact"/>
        <w:ind w:firstLineChars="200" w:firstLine="640"/>
        <w:jc w:val="right"/>
        <w:rPr>
          <w:rFonts w:ascii="Times New Roman" w:eastAsia="仿宋" w:hAnsi="Times New Roman"/>
          <w:sz w:val="32"/>
          <w:szCs w:val="32"/>
        </w:rPr>
      </w:pPr>
    </w:p>
    <w:p w:rsidR="009F5D4C" w:rsidRDefault="009F5D4C" w:rsidP="009F5D4C">
      <w:pPr>
        <w:spacing w:line="560" w:lineRule="exact"/>
        <w:ind w:firstLineChars="200" w:firstLine="640"/>
        <w:jc w:val="right"/>
        <w:rPr>
          <w:rFonts w:ascii="Times New Roman" w:eastAsia="仿宋" w:hAnsi="Times New Roman"/>
          <w:sz w:val="32"/>
          <w:szCs w:val="32"/>
        </w:rPr>
      </w:pPr>
    </w:p>
    <w:p w:rsidR="009F5D4C" w:rsidRDefault="009F5D4C" w:rsidP="009F5D4C">
      <w:pPr>
        <w:spacing w:line="560" w:lineRule="exact"/>
        <w:ind w:firstLineChars="200" w:firstLine="640"/>
        <w:jc w:val="right"/>
        <w:rPr>
          <w:rFonts w:ascii="Times New Roman" w:eastAsia="仿宋" w:hAnsi="Times New Roman"/>
          <w:sz w:val="32"/>
          <w:szCs w:val="32"/>
        </w:rPr>
      </w:pPr>
    </w:p>
    <w:p w:rsidR="009F5D4C" w:rsidRDefault="009F5D4C" w:rsidP="009F5D4C">
      <w:pPr>
        <w:spacing w:line="560" w:lineRule="exact"/>
        <w:ind w:firstLineChars="200" w:firstLine="640"/>
        <w:jc w:val="right"/>
        <w:rPr>
          <w:rFonts w:ascii="Times New Roman" w:eastAsia="仿宋" w:hAnsi="Times New Roman"/>
          <w:sz w:val="32"/>
          <w:szCs w:val="32"/>
        </w:rPr>
      </w:pPr>
    </w:p>
    <w:p w:rsidR="009F5D4C" w:rsidRDefault="009F5D4C" w:rsidP="009F5D4C">
      <w:pPr>
        <w:spacing w:line="560" w:lineRule="exact"/>
        <w:ind w:firstLineChars="200" w:firstLine="640"/>
        <w:jc w:val="right"/>
        <w:rPr>
          <w:rFonts w:ascii="Times New Roman" w:eastAsia="仿宋" w:hAnsi="Times New Roman"/>
          <w:sz w:val="32"/>
          <w:szCs w:val="32"/>
        </w:rPr>
      </w:pPr>
    </w:p>
    <w:p w:rsidR="009F5D4C" w:rsidRDefault="009F5D4C" w:rsidP="009F5D4C">
      <w:pPr>
        <w:spacing w:line="560" w:lineRule="exact"/>
        <w:ind w:firstLineChars="200" w:firstLine="640"/>
        <w:jc w:val="right"/>
        <w:rPr>
          <w:rFonts w:ascii="Times New Roman" w:eastAsia="仿宋" w:hAnsi="Times New Roman"/>
          <w:sz w:val="32"/>
          <w:szCs w:val="32"/>
        </w:rPr>
      </w:pPr>
    </w:p>
    <w:tbl>
      <w:tblPr>
        <w:tblW w:w="0" w:type="auto"/>
        <w:tblLook w:val="01E0" w:firstRow="1" w:lastRow="1" w:firstColumn="1" w:lastColumn="1" w:noHBand="0" w:noVBand="0"/>
      </w:tblPr>
      <w:tblGrid>
        <w:gridCol w:w="8306"/>
      </w:tblGrid>
      <w:tr w:rsidR="009F5D4C" w:rsidRPr="008B7F4B" w:rsidTr="009F5D4C">
        <w:tc>
          <w:tcPr>
            <w:tcW w:w="8306" w:type="dxa"/>
            <w:tcBorders>
              <w:bottom w:val="single" w:sz="8" w:space="0" w:color="auto"/>
            </w:tcBorders>
            <w:shd w:val="clear" w:color="auto" w:fill="auto"/>
          </w:tcPr>
          <w:bookmarkEnd w:id="3"/>
          <w:p w:rsidR="009F5D4C" w:rsidRPr="008B7F4B" w:rsidRDefault="009F5D4C" w:rsidP="009F5D4C">
            <w:pPr>
              <w:spacing w:line="400" w:lineRule="exact"/>
              <w:rPr>
                <w:rFonts w:ascii="宋体" w:hAnsi="宋体"/>
                <w:sz w:val="32"/>
                <w:szCs w:val="32"/>
              </w:rPr>
            </w:pPr>
            <w:r w:rsidRPr="009F786C">
              <w:rPr>
                <w:rFonts w:eastAsia="仿宋_GB2312"/>
                <w:sz w:val="32"/>
              </w:rPr>
              <w:t xml:space="preserve">                    </w:t>
            </w:r>
            <w:r>
              <w:rPr>
                <w:rFonts w:eastAsia="仿宋_GB2312" w:hint="eastAsia"/>
                <w:sz w:val="32"/>
              </w:rPr>
              <w:t xml:space="preserve">        </w:t>
            </w:r>
          </w:p>
        </w:tc>
      </w:tr>
      <w:tr w:rsidR="009F5D4C" w:rsidRPr="008B7F4B" w:rsidTr="009F5D4C">
        <w:tc>
          <w:tcPr>
            <w:tcW w:w="8306" w:type="dxa"/>
            <w:tcBorders>
              <w:bottom w:val="single" w:sz="8" w:space="0" w:color="auto"/>
            </w:tcBorders>
            <w:shd w:val="clear" w:color="auto" w:fill="auto"/>
          </w:tcPr>
          <w:p w:rsidR="009F5D4C" w:rsidRPr="008B7F4B" w:rsidRDefault="009F5D4C" w:rsidP="008B7F4B">
            <w:pPr>
              <w:spacing w:line="400" w:lineRule="exact"/>
              <w:rPr>
                <w:rFonts w:eastAsia="仿宋_GB2312"/>
                <w:sz w:val="32"/>
                <w:szCs w:val="32"/>
              </w:rPr>
            </w:pPr>
            <w:r w:rsidRPr="008B7F4B">
              <w:rPr>
                <w:rFonts w:eastAsia="仿宋_GB2312" w:hint="eastAsia"/>
                <w:sz w:val="32"/>
                <w:szCs w:val="32"/>
              </w:rPr>
              <w:t>抄送：</w:t>
            </w:r>
            <w:bookmarkStart w:id="8" w:name="抄送"/>
            <w:bookmarkEnd w:id="8"/>
            <w:r>
              <w:rPr>
                <w:rFonts w:eastAsia="仿宋_GB2312" w:hint="eastAsia"/>
                <w:sz w:val="32"/>
                <w:szCs w:val="32"/>
              </w:rPr>
              <w:t>各</w:t>
            </w:r>
            <w:r>
              <w:rPr>
                <w:rFonts w:eastAsia="仿宋_GB2312"/>
                <w:sz w:val="32"/>
                <w:szCs w:val="32"/>
              </w:rPr>
              <w:t>功能区</w:t>
            </w:r>
          </w:p>
        </w:tc>
      </w:tr>
      <w:tr w:rsidR="009F5D4C" w:rsidRPr="008B7F4B" w:rsidTr="009F5D4C">
        <w:tc>
          <w:tcPr>
            <w:tcW w:w="8306" w:type="dxa"/>
            <w:tcBorders>
              <w:top w:val="single" w:sz="8" w:space="0" w:color="auto"/>
              <w:bottom w:val="single" w:sz="8" w:space="0" w:color="auto"/>
            </w:tcBorders>
            <w:shd w:val="clear" w:color="auto" w:fill="auto"/>
          </w:tcPr>
          <w:p w:rsidR="009F5D4C" w:rsidRPr="008B7F4B" w:rsidRDefault="009F5D4C" w:rsidP="009F5D4C">
            <w:pPr>
              <w:spacing w:line="400" w:lineRule="exact"/>
              <w:ind w:right="277"/>
              <w:rPr>
                <w:rFonts w:eastAsia="仿宋_GB2312"/>
                <w:sz w:val="32"/>
              </w:rPr>
            </w:pPr>
            <w:r>
              <w:rPr>
                <w:rFonts w:eastAsia="仿宋_GB2312" w:hint="eastAsia"/>
                <w:sz w:val="32"/>
                <w:szCs w:val="32"/>
              </w:rPr>
              <w:t>苏州工业园区劳动和社会保障局</w:t>
            </w:r>
            <w:bookmarkStart w:id="9" w:name="发文日期"/>
            <w:r>
              <w:rPr>
                <w:rFonts w:eastAsia="仿宋_GB2312" w:hint="eastAsia"/>
                <w:sz w:val="32"/>
                <w:szCs w:val="32"/>
              </w:rPr>
              <w:t xml:space="preserve"> 2020</w:t>
            </w:r>
            <w:r>
              <w:rPr>
                <w:rFonts w:eastAsia="仿宋_GB2312" w:hint="eastAsia"/>
                <w:sz w:val="32"/>
                <w:szCs w:val="32"/>
              </w:rPr>
              <w:t>年</w:t>
            </w:r>
            <w:r>
              <w:rPr>
                <w:rFonts w:eastAsia="仿宋_GB2312" w:hint="eastAsia"/>
                <w:sz w:val="32"/>
                <w:szCs w:val="32"/>
              </w:rPr>
              <w:t>2</w:t>
            </w:r>
            <w:r>
              <w:rPr>
                <w:rFonts w:eastAsia="仿宋_GB2312" w:hint="eastAsia"/>
                <w:sz w:val="32"/>
                <w:szCs w:val="32"/>
              </w:rPr>
              <w:t>月</w:t>
            </w:r>
            <w:r>
              <w:rPr>
                <w:rFonts w:eastAsia="仿宋_GB2312" w:hint="eastAsia"/>
                <w:sz w:val="32"/>
                <w:szCs w:val="32"/>
              </w:rPr>
              <w:t>14</w:t>
            </w:r>
            <w:r>
              <w:rPr>
                <w:rFonts w:eastAsia="仿宋_GB2312" w:hint="eastAsia"/>
                <w:sz w:val="32"/>
                <w:szCs w:val="32"/>
              </w:rPr>
              <w:t>日</w:t>
            </w:r>
            <w:bookmarkEnd w:id="9"/>
            <w:r w:rsidRPr="008B7F4B">
              <w:rPr>
                <w:rFonts w:eastAsia="仿宋_GB2312"/>
                <w:sz w:val="32"/>
                <w:szCs w:val="32"/>
              </w:rPr>
              <w:t>印发</w:t>
            </w:r>
          </w:p>
        </w:tc>
      </w:tr>
    </w:tbl>
    <w:p w:rsidR="009F5D4C" w:rsidRPr="007C55D0" w:rsidRDefault="009F5D4C" w:rsidP="009F5D4C">
      <w:pPr>
        <w:spacing w:line="400" w:lineRule="exact"/>
        <w:ind w:right="-100" w:firstLineChars="1800" w:firstLine="5760"/>
      </w:pPr>
      <w:r w:rsidRPr="007C55D0">
        <w:rPr>
          <w:rFonts w:eastAsia="仿宋_GB2312"/>
          <w:sz w:val="32"/>
          <w:szCs w:val="32"/>
        </w:rPr>
        <w:t>共印：</w:t>
      </w:r>
      <w:bookmarkStart w:id="10" w:name="份数"/>
      <w:bookmarkEnd w:id="10"/>
      <w:r>
        <w:rPr>
          <w:rFonts w:eastAsia="仿宋_GB2312" w:hint="eastAsia"/>
          <w:sz w:val="32"/>
          <w:szCs w:val="32"/>
        </w:rPr>
        <w:t>10</w:t>
      </w:r>
      <w:r w:rsidRPr="007C55D0">
        <w:rPr>
          <w:rFonts w:eastAsia="仿宋_GB2312"/>
          <w:sz w:val="32"/>
          <w:szCs w:val="32"/>
        </w:rPr>
        <w:t>份</w:t>
      </w:r>
    </w:p>
    <w:sectPr w:rsidR="009F5D4C" w:rsidRPr="007C55D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18C" w:rsidRDefault="00C6618C" w:rsidP="009641E7">
      <w:r>
        <w:separator/>
      </w:r>
    </w:p>
  </w:endnote>
  <w:endnote w:type="continuationSeparator" w:id="0">
    <w:p w:rsidR="00C6618C" w:rsidRDefault="00C6618C" w:rsidP="0096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448305"/>
      <w:docPartObj>
        <w:docPartGallery w:val="Page Numbers (Bottom of Page)"/>
        <w:docPartUnique/>
      </w:docPartObj>
    </w:sdtPr>
    <w:sdtEndPr/>
    <w:sdtContent>
      <w:p w:rsidR="00DC5962" w:rsidRDefault="00DC5962">
        <w:pPr>
          <w:pStyle w:val="a5"/>
          <w:jc w:val="center"/>
        </w:pPr>
        <w:r>
          <w:fldChar w:fldCharType="begin"/>
        </w:r>
        <w:r>
          <w:instrText>PAGE   \* MERGEFORMAT</w:instrText>
        </w:r>
        <w:r>
          <w:fldChar w:fldCharType="separate"/>
        </w:r>
        <w:r w:rsidR="00E62B45" w:rsidRPr="00E62B45">
          <w:rPr>
            <w:noProof/>
            <w:lang w:val="zh-CN"/>
          </w:rPr>
          <w:t>1</w:t>
        </w:r>
        <w:r>
          <w:fldChar w:fldCharType="end"/>
        </w:r>
      </w:p>
    </w:sdtContent>
  </w:sdt>
  <w:p w:rsidR="00DC5962" w:rsidRDefault="00DC59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18C" w:rsidRDefault="00C6618C" w:rsidP="009641E7">
      <w:r>
        <w:separator/>
      </w:r>
    </w:p>
  </w:footnote>
  <w:footnote w:type="continuationSeparator" w:id="0">
    <w:p w:rsidR="00C6618C" w:rsidRDefault="00C6618C" w:rsidP="00964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F2"/>
    <w:rsid w:val="0001214A"/>
    <w:rsid w:val="0003637A"/>
    <w:rsid w:val="00064F94"/>
    <w:rsid w:val="00130276"/>
    <w:rsid w:val="00134747"/>
    <w:rsid w:val="0015169F"/>
    <w:rsid w:val="00185F70"/>
    <w:rsid w:val="00205897"/>
    <w:rsid w:val="00207325"/>
    <w:rsid w:val="002D1434"/>
    <w:rsid w:val="002E07BE"/>
    <w:rsid w:val="0034030F"/>
    <w:rsid w:val="00341D47"/>
    <w:rsid w:val="003646A2"/>
    <w:rsid w:val="00374153"/>
    <w:rsid w:val="003F273A"/>
    <w:rsid w:val="00476599"/>
    <w:rsid w:val="00486AF5"/>
    <w:rsid w:val="004B3C0C"/>
    <w:rsid w:val="004B6AFA"/>
    <w:rsid w:val="004B76D2"/>
    <w:rsid w:val="004F0C56"/>
    <w:rsid w:val="0051229E"/>
    <w:rsid w:val="00540E33"/>
    <w:rsid w:val="00547F17"/>
    <w:rsid w:val="00553B00"/>
    <w:rsid w:val="00576FDD"/>
    <w:rsid w:val="00580164"/>
    <w:rsid w:val="00581952"/>
    <w:rsid w:val="005913C6"/>
    <w:rsid w:val="005B1E0B"/>
    <w:rsid w:val="005B29F9"/>
    <w:rsid w:val="005C7C22"/>
    <w:rsid w:val="005D09B3"/>
    <w:rsid w:val="005F3C6D"/>
    <w:rsid w:val="00621067"/>
    <w:rsid w:val="00626131"/>
    <w:rsid w:val="006568FE"/>
    <w:rsid w:val="006920C2"/>
    <w:rsid w:val="006C419A"/>
    <w:rsid w:val="006F1252"/>
    <w:rsid w:val="0072254C"/>
    <w:rsid w:val="00727203"/>
    <w:rsid w:val="00743C5A"/>
    <w:rsid w:val="00757B3A"/>
    <w:rsid w:val="00784A91"/>
    <w:rsid w:val="00805196"/>
    <w:rsid w:val="00811760"/>
    <w:rsid w:val="00855822"/>
    <w:rsid w:val="00867582"/>
    <w:rsid w:val="008948AE"/>
    <w:rsid w:val="008B2BAF"/>
    <w:rsid w:val="008F4FF2"/>
    <w:rsid w:val="0090159A"/>
    <w:rsid w:val="009641E7"/>
    <w:rsid w:val="009B0F9B"/>
    <w:rsid w:val="009C712D"/>
    <w:rsid w:val="009F5D4C"/>
    <w:rsid w:val="00A11DB9"/>
    <w:rsid w:val="00A26BDD"/>
    <w:rsid w:val="00A74F0D"/>
    <w:rsid w:val="00AF762F"/>
    <w:rsid w:val="00B339B0"/>
    <w:rsid w:val="00B45673"/>
    <w:rsid w:val="00B60F52"/>
    <w:rsid w:val="00B814A7"/>
    <w:rsid w:val="00BF5494"/>
    <w:rsid w:val="00C65927"/>
    <w:rsid w:val="00C6618C"/>
    <w:rsid w:val="00C67492"/>
    <w:rsid w:val="00CA0BC5"/>
    <w:rsid w:val="00CD669D"/>
    <w:rsid w:val="00D003D7"/>
    <w:rsid w:val="00D15022"/>
    <w:rsid w:val="00D334EB"/>
    <w:rsid w:val="00D44586"/>
    <w:rsid w:val="00D5542E"/>
    <w:rsid w:val="00D611A3"/>
    <w:rsid w:val="00D713D5"/>
    <w:rsid w:val="00D72583"/>
    <w:rsid w:val="00D918F8"/>
    <w:rsid w:val="00DA62D9"/>
    <w:rsid w:val="00DB6873"/>
    <w:rsid w:val="00DC5962"/>
    <w:rsid w:val="00E2769A"/>
    <w:rsid w:val="00E47B8A"/>
    <w:rsid w:val="00E62B45"/>
    <w:rsid w:val="00E87523"/>
    <w:rsid w:val="00EB240D"/>
    <w:rsid w:val="00F37402"/>
    <w:rsid w:val="00F40CCE"/>
    <w:rsid w:val="00F72851"/>
    <w:rsid w:val="00F9021E"/>
    <w:rsid w:val="00F9094A"/>
    <w:rsid w:val="00FB0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4DC4F7A7-D009-469C-BC31-9A5A88C7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0BC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9641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641E7"/>
    <w:rPr>
      <w:sz w:val="18"/>
      <w:szCs w:val="18"/>
    </w:rPr>
  </w:style>
  <w:style w:type="paragraph" w:styleId="a5">
    <w:name w:val="footer"/>
    <w:basedOn w:val="a"/>
    <w:link w:val="Char0"/>
    <w:uiPriority w:val="99"/>
    <w:unhideWhenUsed/>
    <w:rsid w:val="009641E7"/>
    <w:pPr>
      <w:tabs>
        <w:tab w:val="center" w:pos="4153"/>
        <w:tab w:val="right" w:pos="8306"/>
      </w:tabs>
      <w:snapToGrid w:val="0"/>
      <w:jc w:val="left"/>
    </w:pPr>
    <w:rPr>
      <w:sz w:val="18"/>
      <w:szCs w:val="18"/>
    </w:rPr>
  </w:style>
  <w:style w:type="character" w:customStyle="1" w:styleId="Char0">
    <w:name w:val="页脚 Char"/>
    <w:basedOn w:val="a0"/>
    <w:link w:val="a5"/>
    <w:uiPriority w:val="99"/>
    <w:rsid w:val="009641E7"/>
    <w:rPr>
      <w:sz w:val="18"/>
      <w:szCs w:val="18"/>
    </w:rPr>
  </w:style>
  <w:style w:type="character" w:styleId="a6">
    <w:name w:val="Strong"/>
    <w:basedOn w:val="a0"/>
    <w:uiPriority w:val="22"/>
    <w:qFormat/>
    <w:rsid w:val="004F0C56"/>
    <w:rPr>
      <w:b/>
      <w:bCs/>
    </w:rPr>
  </w:style>
  <w:style w:type="paragraph" w:styleId="a7">
    <w:name w:val="Balloon Text"/>
    <w:basedOn w:val="a"/>
    <w:link w:val="Char1"/>
    <w:uiPriority w:val="99"/>
    <w:semiHidden/>
    <w:unhideWhenUsed/>
    <w:rsid w:val="005C7C22"/>
    <w:rPr>
      <w:sz w:val="18"/>
      <w:szCs w:val="18"/>
    </w:rPr>
  </w:style>
  <w:style w:type="character" w:customStyle="1" w:styleId="Char1">
    <w:name w:val="批注框文本 Char"/>
    <w:basedOn w:val="a0"/>
    <w:link w:val="a7"/>
    <w:uiPriority w:val="99"/>
    <w:semiHidden/>
    <w:rsid w:val="005C7C22"/>
    <w:rPr>
      <w:sz w:val="18"/>
      <w:szCs w:val="18"/>
    </w:rPr>
  </w:style>
  <w:style w:type="paragraph" w:styleId="a8">
    <w:name w:val="Date"/>
    <w:basedOn w:val="a"/>
    <w:next w:val="a"/>
    <w:link w:val="Char2"/>
    <w:unhideWhenUsed/>
    <w:rsid w:val="00D003D7"/>
    <w:pPr>
      <w:ind w:leftChars="2500" w:left="100"/>
    </w:pPr>
  </w:style>
  <w:style w:type="character" w:customStyle="1" w:styleId="Char2">
    <w:name w:val="日期 Char"/>
    <w:basedOn w:val="a0"/>
    <w:link w:val="a8"/>
    <w:uiPriority w:val="99"/>
    <w:semiHidden/>
    <w:rsid w:val="00D00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6866">
      <w:bodyDiv w:val="1"/>
      <w:marLeft w:val="0"/>
      <w:marRight w:val="0"/>
      <w:marTop w:val="0"/>
      <w:marBottom w:val="0"/>
      <w:divBdr>
        <w:top w:val="none" w:sz="0" w:space="0" w:color="auto"/>
        <w:left w:val="none" w:sz="0" w:space="0" w:color="auto"/>
        <w:bottom w:val="none" w:sz="0" w:space="0" w:color="auto"/>
        <w:right w:val="none" w:sz="0" w:space="0" w:color="auto"/>
      </w:divBdr>
    </w:div>
    <w:div w:id="156921085">
      <w:bodyDiv w:val="1"/>
      <w:marLeft w:val="0"/>
      <w:marRight w:val="0"/>
      <w:marTop w:val="0"/>
      <w:marBottom w:val="0"/>
      <w:divBdr>
        <w:top w:val="none" w:sz="0" w:space="0" w:color="auto"/>
        <w:left w:val="none" w:sz="0" w:space="0" w:color="auto"/>
        <w:bottom w:val="none" w:sz="0" w:space="0" w:color="auto"/>
        <w:right w:val="none" w:sz="0" w:space="0" w:color="auto"/>
      </w:divBdr>
    </w:div>
    <w:div w:id="342978331">
      <w:bodyDiv w:val="1"/>
      <w:marLeft w:val="0"/>
      <w:marRight w:val="0"/>
      <w:marTop w:val="0"/>
      <w:marBottom w:val="0"/>
      <w:divBdr>
        <w:top w:val="none" w:sz="0" w:space="0" w:color="auto"/>
        <w:left w:val="none" w:sz="0" w:space="0" w:color="auto"/>
        <w:bottom w:val="none" w:sz="0" w:space="0" w:color="auto"/>
        <w:right w:val="none" w:sz="0" w:space="0" w:color="auto"/>
      </w:divBdr>
      <w:divsChild>
        <w:div w:id="872231119">
          <w:blockQuote w:val="1"/>
          <w:marLeft w:val="0"/>
          <w:marRight w:val="0"/>
          <w:marTop w:val="240"/>
          <w:marBottom w:val="240"/>
          <w:divBdr>
            <w:top w:val="none" w:sz="0" w:space="0" w:color="auto"/>
            <w:left w:val="single" w:sz="18" w:space="8" w:color="DBDBDB"/>
            <w:bottom w:val="none" w:sz="0" w:space="0" w:color="auto"/>
            <w:right w:val="none" w:sz="0" w:space="0" w:color="auto"/>
          </w:divBdr>
        </w:div>
      </w:divsChild>
    </w:div>
    <w:div w:id="966084655">
      <w:bodyDiv w:val="1"/>
      <w:marLeft w:val="0"/>
      <w:marRight w:val="0"/>
      <w:marTop w:val="0"/>
      <w:marBottom w:val="0"/>
      <w:divBdr>
        <w:top w:val="none" w:sz="0" w:space="0" w:color="auto"/>
        <w:left w:val="none" w:sz="0" w:space="0" w:color="auto"/>
        <w:bottom w:val="none" w:sz="0" w:space="0" w:color="auto"/>
        <w:right w:val="none" w:sz="0" w:space="0" w:color="auto"/>
      </w:divBdr>
    </w:div>
    <w:div w:id="1260676445">
      <w:bodyDiv w:val="1"/>
      <w:marLeft w:val="0"/>
      <w:marRight w:val="0"/>
      <w:marTop w:val="0"/>
      <w:marBottom w:val="0"/>
      <w:divBdr>
        <w:top w:val="none" w:sz="0" w:space="0" w:color="auto"/>
        <w:left w:val="none" w:sz="0" w:space="0" w:color="auto"/>
        <w:bottom w:val="none" w:sz="0" w:space="0" w:color="auto"/>
        <w:right w:val="none" w:sz="0" w:space="0" w:color="auto"/>
      </w:divBdr>
    </w:div>
    <w:div w:id="1532649176">
      <w:bodyDiv w:val="1"/>
      <w:marLeft w:val="0"/>
      <w:marRight w:val="0"/>
      <w:marTop w:val="0"/>
      <w:marBottom w:val="0"/>
      <w:divBdr>
        <w:top w:val="none" w:sz="0" w:space="0" w:color="auto"/>
        <w:left w:val="none" w:sz="0" w:space="0" w:color="auto"/>
        <w:bottom w:val="none" w:sz="0" w:space="0" w:color="auto"/>
        <w:right w:val="none" w:sz="0" w:space="0" w:color="auto"/>
      </w:divBdr>
    </w:div>
    <w:div w:id="1592544661">
      <w:bodyDiv w:val="1"/>
      <w:marLeft w:val="0"/>
      <w:marRight w:val="0"/>
      <w:marTop w:val="0"/>
      <w:marBottom w:val="0"/>
      <w:divBdr>
        <w:top w:val="none" w:sz="0" w:space="0" w:color="auto"/>
        <w:left w:val="none" w:sz="0" w:space="0" w:color="auto"/>
        <w:bottom w:val="none" w:sz="0" w:space="0" w:color="auto"/>
        <w:right w:val="none" w:sz="0" w:space="0" w:color="auto"/>
      </w:divBdr>
    </w:div>
    <w:div w:id="202443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俞 亚娟</dc:creator>
  <cp:keywords/>
  <dc:description/>
  <cp:lastModifiedBy>劳动和社会保障局-杨海锋</cp:lastModifiedBy>
  <cp:revision>2</cp:revision>
  <cp:lastPrinted>2020-02-10T01:14:00Z</cp:lastPrinted>
  <dcterms:created xsi:type="dcterms:W3CDTF">2020-02-14T10:00:00Z</dcterms:created>
  <dcterms:modified xsi:type="dcterms:W3CDTF">2020-02-14T10:00:00Z</dcterms:modified>
</cp:coreProperties>
</file>