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0D" w:rsidRDefault="00175BD3" w:rsidP="00CD344D">
      <w:pPr>
        <w:jc w:val="center"/>
        <w:rPr>
          <w:rFonts w:ascii="方正小标宋简体" w:eastAsia="方正小标宋简体"/>
          <w:sz w:val="32"/>
          <w:szCs w:val="32"/>
        </w:rPr>
      </w:pPr>
      <w:r w:rsidRPr="00175BD3">
        <w:rPr>
          <w:rFonts w:ascii="方正小标宋简体" w:eastAsia="方正小标宋简体" w:hint="eastAsia"/>
          <w:sz w:val="32"/>
          <w:szCs w:val="32"/>
        </w:rPr>
        <w:t>2022年度苏州市“生态环境保护工作”先进集体和先进个人推荐汇总表</w:t>
      </w:r>
    </w:p>
    <w:tbl>
      <w:tblPr>
        <w:tblStyle w:val="a5"/>
        <w:tblW w:w="0" w:type="auto"/>
        <w:tblLook w:val="04A0" w:firstRow="1" w:lastRow="0" w:firstColumn="1" w:lastColumn="0" w:noHBand="0" w:noVBand="1"/>
      </w:tblPr>
      <w:tblGrid>
        <w:gridCol w:w="426"/>
        <w:gridCol w:w="3270"/>
        <w:gridCol w:w="1848"/>
        <w:gridCol w:w="2502"/>
        <w:gridCol w:w="1194"/>
        <w:gridCol w:w="1358"/>
        <w:gridCol w:w="2977"/>
        <w:gridCol w:w="1211"/>
      </w:tblGrid>
      <w:tr w:rsidR="006345C6" w:rsidRPr="006345C6" w:rsidTr="006345C6">
        <w:tc>
          <w:tcPr>
            <w:tcW w:w="426" w:type="dxa"/>
            <w:vAlign w:val="center"/>
          </w:tcPr>
          <w:p w:rsidR="006345C6" w:rsidRPr="006345C6" w:rsidRDefault="006345C6" w:rsidP="006345C6">
            <w:pPr>
              <w:jc w:val="center"/>
              <w:rPr>
                <w:rFonts w:ascii="黑体" w:eastAsia="黑体" w:hAnsi="黑体"/>
                <w:szCs w:val="21"/>
              </w:rPr>
            </w:pPr>
            <w:r w:rsidRPr="006345C6">
              <w:rPr>
                <w:rFonts w:ascii="黑体" w:eastAsia="黑体" w:hAnsi="黑体" w:hint="eastAsia"/>
                <w:szCs w:val="21"/>
              </w:rPr>
              <w:t>序号</w:t>
            </w:r>
          </w:p>
        </w:tc>
        <w:tc>
          <w:tcPr>
            <w:tcW w:w="3270" w:type="dxa"/>
            <w:vAlign w:val="center"/>
          </w:tcPr>
          <w:p w:rsidR="006345C6" w:rsidRPr="006345C6" w:rsidRDefault="006345C6" w:rsidP="006345C6">
            <w:pPr>
              <w:jc w:val="center"/>
              <w:rPr>
                <w:rFonts w:ascii="黑体" w:eastAsia="黑体" w:hAnsi="黑体"/>
                <w:szCs w:val="21"/>
              </w:rPr>
            </w:pPr>
            <w:r w:rsidRPr="006345C6">
              <w:rPr>
                <w:rFonts w:ascii="黑体" w:eastAsia="黑体" w:hAnsi="黑体" w:hint="eastAsia"/>
                <w:szCs w:val="21"/>
              </w:rPr>
              <w:t>集体名称</w:t>
            </w:r>
          </w:p>
        </w:tc>
        <w:tc>
          <w:tcPr>
            <w:tcW w:w="1848" w:type="dxa"/>
            <w:vAlign w:val="center"/>
          </w:tcPr>
          <w:p w:rsidR="006345C6" w:rsidRPr="006345C6" w:rsidRDefault="006345C6" w:rsidP="006345C6">
            <w:pPr>
              <w:jc w:val="center"/>
              <w:rPr>
                <w:rFonts w:ascii="黑体" w:eastAsia="黑体" w:hAnsi="黑体"/>
                <w:szCs w:val="21"/>
              </w:rPr>
            </w:pPr>
            <w:r w:rsidRPr="006345C6">
              <w:rPr>
                <w:rFonts w:ascii="黑体" w:eastAsia="黑体" w:hAnsi="黑体" w:hint="eastAsia"/>
                <w:szCs w:val="21"/>
              </w:rPr>
              <w:t>集体性质及级别</w:t>
            </w:r>
          </w:p>
        </w:tc>
        <w:tc>
          <w:tcPr>
            <w:tcW w:w="2502" w:type="dxa"/>
            <w:vAlign w:val="center"/>
          </w:tcPr>
          <w:p w:rsidR="006345C6" w:rsidRPr="006345C6" w:rsidRDefault="006345C6" w:rsidP="006345C6">
            <w:pPr>
              <w:jc w:val="center"/>
              <w:rPr>
                <w:rFonts w:ascii="黑体" w:eastAsia="黑体" w:hAnsi="黑体"/>
                <w:szCs w:val="21"/>
              </w:rPr>
            </w:pPr>
            <w:r w:rsidRPr="006345C6">
              <w:rPr>
                <w:rFonts w:ascii="黑体" w:eastAsia="黑体" w:hAnsi="黑体" w:hint="eastAsia"/>
                <w:szCs w:val="21"/>
              </w:rPr>
              <w:t>集体所属单位</w:t>
            </w:r>
          </w:p>
        </w:tc>
        <w:tc>
          <w:tcPr>
            <w:tcW w:w="1194" w:type="dxa"/>
            <w:vAlign w:val="center"/>
          </w:tcPr>
          <w:p w:rsidR="006345C6" w:rsidRPr="006345C6" w:rsidRDefault="006345C6" w:rsidP="006345C6">
            <w:pPr>
              <w:jc w:val="center"/>
              <w:rPr>
                <w:rFonts w:ascii="黑体" w:eastAsia="黑体" w:hAnsi="黑体"/>
                <w:szCs w:val="21"/>
              </w:rPr>
            </w:pPr>
            <w:r w:rsidRPr="006345C6">
              <w:rPr>
                <w:rFonts w:ascii="黑体" w:eastAsia="黑体" w:hAnsi="黑体" w:hint="eastAsia"/>
                <w:szCs w:val="21"/>
              </w:rPr>
              <w:t>集体人数</w:t>
            </w:r>
          </w:p>
        </w:tc>
        <w:tc>
          <w:tcPr>
            <w:tcW w:w="1358" w:type="dxa"/>
            <w:vAlign w:val="center"/>
          </w:tcPr>
          <w:p w:rsidR="006345C6" w:rsidRPr="006345C6" w:rsidRDefault="006345C6" w:rsidP="006345C6">
            <w:pPr>
              <w:jc w:val="center"/>
              <w:rPr>
                <w:rFonts w:ascii="黑体" w:eastAsia="黑体" w:hAnsi="黑体"/>
                <w:szCs w:val="21"/>
              </w:rPr>
            </w:pPr>
            <w:r w:rsidRPr="006345C6">
              <w:rPr>
                <w:rFonts w:ascii="黑体" w:eastAsia="黑体" w:hAnsi="黑体" w:hint="eastAsia"/>
                <w:szCs w:val="21"/>
              </w:rPr>
              <w:t>负责人姓名</w:t>
            </w:r>
          </w:p>
        </w:tc>
        <w:tc>
          <w:tcPr>
            <w:tcW w:w="2977" w:type="dxa"/>
            <w:vAlign w:val="center"/>
          </w:tcPr>
          <w:p w:rsidR="006345C6" w:rsidRPr="006345C6" w:rsidRDefault="006345C6" w:rsidP="006345C6">
            <w:pPr>
              <w:jc w:val="center"/>
              <w:rPr>
                <w:rFonts w:ascii="黑体" w:eastAsia="黑体" w:hAnsi="黑体"/>
                <w:szCs w:val="21"/>
              </w:rPr>
            </w:pPr>
            <w:r w:rsidRPr="006345C6">
              <w:rPr>
                <w:rFonts w:ascii="黑体" w:eastAsia="黑体" w:hAnsi="黑体" w:hint="eastAsia"/>
                <w:szCs w:val="21"/>
              </w:rPr>
              <w:t>职务</w:t>
            </w:r>
          </w:p>
        </w:tc>
        <w:tc>
          <w:tcPr>
            <w:tcW w:w="1211" w:type="dxa"/>
            <w:vAlign w:val="center"/>
          </w:tcPr>
          <w:p w:rsidR="006345C6" w:rsidRDefault="006345C6" w:rsidP="006345C6">
            <w:pPr>
              <w:jc w:val="center"/>
              <w:rPr>
                <w:rFonts w:ascii="黑体" w:eastAsia="黑体" w:hAnsi="黑体"/>
                <w:szCs w:val="21"/>
              </w:rPr>
            </w:pPr>
            <w:r w:rsidRPr="006345C6">
              <w:rPr>
                <w:rFonts w:ascii="黑体" w:eastAsia="黑体" w:hAnsi="黑体" w:hint="eastAsia"/>
                <w:szCs w:val="21"/>
              </w:rPr>
              <w:t>本单位</w:t>
            </w:r>
          </w:p>
          <w:p w:rsidR="006345C6" w:rsidRPr="006345C6" w:rsidRDefault="006345C6" w:rsidP="006345C6">
            <w:pPr>
              <w:jc w:val="center"/>
              <w:rPr>
                <w:rFonts w:ascii="黑体" w:eastAsia="黑体" w:hAnsi="黑体"/>
                <w:szCs w:val="21"/>
              </w:rPr>
            </w:pPr>
            <w:r w:rsidRPr="006345C6">
              <w:rPr>
                <w:rFonts w:ascii="黑体" w:eastAsia="黑体" w:hAnsi="黑体" w:hint="eastAsia"/>
                <w:szCs w:val="21"/>
              </w:rPr>
              <w:t>公示情况</w:t>
            </w:r>
          </w:p>
        </w:tc>
      </w:tr>
      <w:tr w:rsidR="00C736EB" w:rsidRPr="006345C6" w:rsidTr="006345C6">
        <w:trPr>
          <w:trHeight w:val="715"/>
        </w:trPr>
        <w:tc>
          <w:tcPr>
            <w:tcW w:w="426" w:type="dxa"/>
            <w:vMerge w:val="restart"/>
            <w:vAlign w:val="center"/>
          </w:tcPr>
          <w:p w:rsidR="00C736EB" w:rsidRPr="006345C6" w:rsidRDefault="00C736EB" w:rsidP="00C736EB">
            <w:pPr>
              <w:jc w:val="center"/>
              <w:rPr>
                <w:rFonts w:ascii="宋体" w:eastAsia="宋体" w:hAnsi="宋体"/>
                <w:szCs w:val="21"/>
              </w:rPr>
            </w:pPr>
            <w:r>
              <w:rPr>
                <w:rFonts w:ascii="宋体" w:eastAsia="宋体" w:hAnsi="宋体" w:hint="eastAsia"/>
                <w:szCs w:val="21"/>
              </w:rPr>
              <w:t>1</w:t>
            </w:r>
          </w:p>
        </w:tc>
        <w:tc>
          <w:tcPr>
            <w:tcW w:w="3270" w:type="dxa"/>
            <w:vAlign w:val="center"/>
          </w:tcPr>
          <w:p w:rsidR="00C736EB" w:rsidRPr="00785D00" w:rsidRDefault="00C736EB" w:rsidP="00C736EB">
            <w:pPr>
              <w:jc w:val="center"/>
              <w:rPr>
                <w:rFonts w:ascii="黑体" w:eastAsia="黑体" w:hAnsi="黑体"/>
                <w:szCs w:val="21"/>
              </w:rPr>
            </w:pPr>
            <w:r w:rsidRPr="00C736EB">
              <w:rPr>
                <w:rFonts w:ascii="黑体" w:eastAsia="黑体" w:hAnsi="黑体" w:hint="eastAsia"/>
                <w:szCs w:val="21"/>
              </w:rPr>
              <w:t>苏州工业园区高端制造与国际贸易区管理委员会</w:t>
            </w:r>
          </w:p>
        </w:tc>
        <w:tc>
          <w:tcPr>
            <w:tcW w:w="1848" w:type="dxa"/>
            <w:vAlign w:val="center"/>
          </w:tcPr>
          <w:p w:rsidR="00C736EB" w:rsidRPr="008C33AE" w:rsidRDefault="00C736EB" w:rsidP="00C736EB">
            <w:pPr>
              <w:widowControl/>
              <w:spacing w:line="360" w:lineRule="exact"/>
              <w:jc w:val="center"/>
              <w:rPr>
                <w:rFonts w:ascii="黑体" w:eastAsia="黑体" w:hAnsi="黑体"/>
                <w:sz w:val="20"/>
              </w:rPr>
            </w:pPr>
            <w:r w:rsidRPr="008C33AE">
              <w:rPr>
                <w:rFonts w:ascii="黑体" w:eastAsia="黑体" w:hAnsi="黑体" w:cs="Times New Roman"/>
                <w:color w:val="000000"/>
                <w:kern w:val="0"/>
                <w:sz w:val="20"/>
                <w:szCs w:val="20"/>
              </w:rPr>
              <w:t>党政机关</w:t>
            </w:r>
            <w:r>
              <w:rPr>
                <w:rFonts w:ascii="黑体" w:eastAsia="黑体" w:hAnsi="黑体" w:cs="Times New Roman" w:hint="eastAsia"/>
                <w:color w:val="000000"/>
                <w:kern w:val="0"/>
                <w:sz w:val="20"/>
                <w:szCs w:val="20"/>
              </w:rPr>
              <w:t>/正处</w:t>
            </w:r>
            <w:r w:rsidRPr="008C33AE">
              <w:rPr>
                <w:rFonts w:ascii="黑体" w:eastAsia="黑体" w:hAnsi="黑体" w:cs="Times New Roman"/>
                <w:color w:val="000000"/>
                <w:kern w:val="0"/>
                <w:sz w:val="20"/>
                <w:szCs w:val="20"/>
              </w:rPr>
              <w:t>级</w:t>
            </w:r>
          </w:p>
        </w:tc>
        <w:tc>
          <w:tcPr>
            <w:tcW w:w="2502" w:type="dxa"/>
            <w:vAlign w:val="center"/>
          </w:tcPr>
          <w:p w:rsidR="00C736EB" w:rsidRPr="00785D00" w:rsidRDefault="00C736EB" w:rsidP="00C736EB">
            <w:pPr>
              <w:jc w:val="center"/>
              <w:rPr>
                <w:rFonts w:ascii="黑体" w:eastAsia="黑体" w:hAnsi="黑体"/>
                <w:szCs w:val="21"/>
              </w:rPr>
            </w:pPr>
            <w:r w:rsidRPr="00C736EB">
              <w:rPr>
                <w:rFonts w:ascii="黑体" w:eastAsia="黑体" w:hAnsi="黑体" w:hint="eastAsia"/>
                <w:szCs w:val="21"/>
              </w:rPr>
              <w:t>苏州工业园区管理委员会</w:t>
            </w:r>
          </w:p>
        </w:tc>
        <w:tc>
          <w:tcPr>
            <w:tcW w:w="1194" w:type="dxa"/>
            <w:vAlign w:val="center"/>
          </w:tcPr>
          <w:p w:rsidR="00C736EB" w:rsidRPr="00785D00" w:rsidRDefault="00C736EB" w:rsidP="00C736EB">
            <w:pPr>
              <w:jc w:val="center"/>
              <w:rPr>
                <w:rFonts w:ascii="黑体" w:eastAsia="黑体" w:hAnsi="黑体"/>
                <w:szCs w:val="21"/>
              </w:rPr>
            </w:pPr>
            <w:r>
              <w:rPr>
                <w:rFonts w:ascii="黑体" w:eastAsia="黑体" w:hAnsi="黑体" w:hint="eastAsia"/>
                <w:szCs w:val="21"/>
              </w:rPr>
              <w:t>2</w:t>
            </w:r>
            <w:r>
              <w:rPr>
                <w:rFonts w:ascii="黑体" w:eastAsia="黑体" w:hAnsi="黑体"/>
                <w:szCs w:val="21"/>
              </w:rPr>
              <w:t>6</w:t>
            </w:r>
          </w:p>
        </w:tc>
        <w:tc>
          <w:tcPr>
            <w:tcW w:w="1358" w:type="dxa"/>
            <w:vAlign w:val="center"/>
          </w:tcPr>
          <w:p w:rsidR="00C736EB" w:rsidRPr="00785D00" w:rsidRDefault="00C736EB" w:rsidP="00C736EB">
            <w:pPr>
              <w:jc w:val="center"/>
              <w:rPr>
                <w:rFonts w:ascii="黑体" w:eastAsia="黑体" w:hAnsi="黑体"/>
                <w:szCs w:val="21"/>
              </w:rPr>
            </w:pPr>
            <w:r w:rsidRPr="00C736EB">
              <w:rPr>
                <w:rFonts w:ascii="黑体" w:eastAsia="黑体" w:hAnsi="黑体" w:hint="eastAsia"/>
                <w:szCs w:val="21"/>
              </w:rPr>
              <w:t>孟宏</w:t>
            </w:r>
          </w:p>
        </w:tc>
        <w:tc>
          <w:tcPr>
            <w:tcW w:w="2977" w:type="dxa"/>
            <w:vAlign w:val="center"/>
          </w:tcPr>
          <w:p w:rsidR="00C736EB" w:rsidRPr="00785D00" w:rsidRDefault="00C736EB" w:rsidP="00C736EB">
            <w:pPr>
              <w:jc w:val="center"/>
              <w:rPr>
                <w:rFonts w:ascii="黑体" w:eastAsia="黑体" w:hAnsi="黑体"/>
                <w:szCs w:val="21"/>
              </w:rPr>
            </w:pPr>
            <w:r w:rsidRPr="00C736EB">
              <w:rPr>
                <w:rFonts w:ascii="黑体" w:eastAsia="黑体" w:hAnsi="黑体" w:hint="eastAsia"/>
                <w:szCs w:val="21"/>
              </w:rPr>
              <w:t>党工委副书记、管委会主任</w:t>
            </w:r>
          </w:p>
        </w:tc>
        <w:tc>
          <w:tcPr>
            <w:tcW w:w="1211" w:type="dxa"/>
            <w:vAlign w:val="center"/>
          </w:tcPr>
          <w:p w:rsidR="00C736EB" w:rsidRPr="00785D00" w:rsidRDefault="00C736EB" w:rsidP="00C736EB">
            <w:pPr>
              <w:jc w:val="center"/>
              <w:rPr>
                <w:rFonts w:ascii="黑体" w:eastAsia="黑体" w:hAnsi="黑体"/>
                <w:szCs w:val="21"/>
              </w:rPr>
            </w:pPr>
          </w:p>
        </w:tc>
      </w:tr>
      <w:tr w:rsidR="00C736EB" w:rsidRPr="006345C6" w:rsidTr="006345C6">
        <w:trPr>
          <w:trHeight w:val="1703"/>
        </w:trPr>
        <w:tc>
          <w:tcPr>
            <w:tcW w:w="426" w:type="dxa"/>
            <w:vMerge/>
            <w:vAlign w:val="center"/>
          </w:tcPr>
          <w:p w:rsidR="00C736EB" w:rsidRPr="006345C6" w:rsidRDefault="00C736EB" w:rsidP="00C736EB">
            <w:pPr>
              <w:jc w:val="center"/>
              <w:rPr>
                <w:rFonts w:ascii="宋体" w:eastAsia="宋体" w:hAnsi="宋体"/>
                <w:szCs w:val="21"/>
              </w:rPr>
            </w:pPr>
          </w:p>
        </w:tc>
        <w:tc>
          <w:tcPr>
            <w:tcW w:w="14360" w:type="dxa"/>
            <w:gridSpan w:val="7"/>
            <w:vAlign w:val="center"/>
          </w:tcPr>
          <w:p w:rsidR="00C736EB" w:rsidRPr="00C736EB" w:rsidRDefault="00C736EB" w:rsidP="00C736EB">
            <w:pPr>
              <w:jc w:val="left"/>
              <w:rPr>
                <w:rFonts w:ascii="宋体" w:eastAsia="宋体" w:hAnsi="宋体"/>
                <w:szCs w:val="21"/>
              </w:rPr>
            </w:pPr>
            <w:r w:rsidRPr="00C736EB">
              <w:rPr>
                <w:rFonts w:ascii="宋体" w:eastAsia="宋体" w:hAnsi="宋体" w:hint="eastAsia"/>
                <w:szCs w:val="21"/>
              </w:rPr>
              <w:t>高贸区管委会始终坚持以习近平生态文明思想为指引，强服务、严执法，优结构、促转型，推动区域环境质量持续向好。</w:t>
            </w:r>
          </w:p>
          <w:p w:rsidR="00C736EB" w:rsidRPr="00C736EB" w:rsidRDefault="00C736EB" w:rsidP="00C736EB">
            <w:pPr>
              <w:jc w:val="left"/>
              <w:rPr>
                <w:rFonts w:ascii="宋体" w:eastAsia="宋体" w:hAnsi="宋体"/>
                <w:szCs w:val="21"/>
              </w:rPr>
            </w:pPr>
            <w:r w:rsidRPr="00C736EB">
              <w:rPr>
                <w:rFonts w:ascii="宋体" w:eastAsia="宋体" w:hAnsi="宋体" w:hint="eastAsia"/>
                <w:szCs w:val="21"/>
              </w:rPr>
              <w:t>高位部署，促进环境质量提升。成立由主要领导为组长的污染防治工作领导小组，压实工作责任；强化工作调度，全年召集召开“点位长”会议、现场工作会、重点事项协调会12次，部署夏季臭氧管控、中央环保督查问题整改等工作。</w:t>
            </w:r>
          </w:p>
          <w:p w:rsidR="00C736EB" w:rsidRPr="00C736EB" w:rsidRDefault="00C736EB" w:rsidP="00C736EB">
            <w:pPr>
              <w:jc w:val="left"/>
              <w:rPr>
                <w:rFonts w:ascii="宋体" w:eastAsia="宋体" w:hAnsi="宋体"/>
                <w:szCs w:val="21"/>
              </w:rPr>
            </w:pPr>
            <w:r w:rsidRPr="00C736EB">
              <w:rPr>
                <w:rFonts w:ascii="宋体" w:eastAsia="宋体" w:hAnsi="宋体" w:hint="eastAsia"/>
                <w:szCs w:val="21"/>
              </w:rPr>
              <w:t>强化监管，打击环境违法行为。今年以来，高贸区环境执法部门开展标准执法888家次，开展日常巡查763家次，全年共办理行政处罚案件36件次，处罚金额489.51万元。</w:t>
            </w:r>
          </w:p>
          <w:p w:rsidR="00C736EB" w:rsidRPr="006345C6" w:rsidRDefault="00C736EB" w:rsidP="00C736EB">
            <w:pPr>
              <w:jc w:val="left"/>
              <w:rPr>
                <w:rFonts w:ascii="宋体" w:eastAsia="宋体" w:hAnsi="宋体"/>
                <w:szCs w:val="21"/>
              </w:rPr>
            </w:pPr>
            <w:r w:rsidRPr="00C736EB">
              <w:rPr>
                <w:rFonts w:ascii="宋体" w:eastAsia="宋体" w:hAnsi="宋体" w:hint="eastAsia"/>
                <w:szCs w:val="21"/>
              </w:rPr>
              <w:t>加速转型，推动产业绿色发展。坚持绿色集约发展理念，推动产业用地更新项目10个，总面积3807亩，制订金光产业园绿色园区规划；持续升级产业结构，关闭并退出化工企业1家。</w:t>
            </w:r>
          </w:p>
        </w:tc>
      </w:tr>
      <w:tr w:rsidR="00C736EB" w:rsidRPr="006345C6" w:rsidTr="006345C6">
        <w:trPr>
          <w:trHeight w:val="689"/>
        </w:trPr>
        <w:tc>
          <w:tcPr>
            <w:tcW w:w="426" w:type="dxa"/>
            <w:vMerge w:val="restart"/>
            <w:vAlign w:val="center"/>
          </w:tcPr>
          <w:p w:rsidR="00C736EB" w:rsidRPr="006345C6" w:rsidRDefault="00C736EB" w:rsidP="00C736EB">
            <w:pPr>
              <w:jc w:val="center"/>
              <w:rPr>
                <w:rFonts w:ascii="宋体" w:eastAsia="宋体" w:hAnsi="宋体"/>
                <w:szCs w:val="21"/>
              </w:rPr>
            </w:pPr>
            <w:r>
              <w:rPr>
                <w:rFonts w:ascii="宋体" w:eastAsia="宋体" w:hAnsi="宋体" w:hint="eastAsia"/>
                <w:szCs w:val="21"/>
              </w:rPr>
              <w:t>2</w:t>
            </w:r>
          </w:p>
        </w:tc>
        <w:tc>
          <w:tcPr>
            <w:tcW w:w="3270" w:type="dxa"/>
            <w:vAlign w:val="center"/>
          </w:tcPr>
          <w:p w:rsidR="00C736EB" w:rsidRPr="008C33AE" w:rsidRDefault="00C736EB" w:rsidP="00C736EB">
            <w:pPr>
              <w:widowControl/>
              <w:spacing w:line="360" w:lineRule="exact"/>
              <w:jc w:val="center"/>
              <w:rPr>
                <w:rFonts w:ascii="黑体" w:eastAsia="黑体" w:hAnsi="黑体"/>
                <w:sz w:val="20"/>
              </w:rPr>
            </w:pPr>
            <w:r w:rsidRPr="00C736EB">
              <w:rPr>
                <w:rFonts w:ascii="黑体" w:eastAsia="黑体" w:hAnsi="黑体" w:cs="Times New Roman" w:hint="eastAsia"/>
                <w:color w:val="000000"/>
                <w:kern w:val="0"/>
                <w:sz w:val="20"/>
                <w:szCs w:val="20"/>
              </w:rPr>
              <w:t>江苏省苏州阳澄湖半岛旅游度假区管理委员会</w:t>
            </w:r>
          </w:p>
        </w:tc>
        <w:tc>
          <w:tcPr>
            <w:tcW w:w="1848" w:type="dxa"/>
            <w:vAlign w:val="center"/>
          </w:tcPr>
          <w:p w:rsidR="00C736EB" w:rsidRPr="008C33AE" w:rsidRDefault="00C736EB" w:rsidP="00C736EB">
            <w:pPr>
              <w:widowControl/>
              <w:spacing w:line="360" w:lineRule="exact"/>
              <w:jc w:val="center"/>
              <w:rPr>
                <w:rFonts w:ascii="黑体" w:eastAsia="黑体" w:hAnsi="黑体"/>
                <w:sz w:val="20"/>
              </w:rPr>
            </w:pPr>
            <w:r w:rsidRPr="008C33AE">
              <w:rPr>
                <w:rFonts w:ascii="黑体" w:eastAsia="黑体" w:hAnsi="黑体" w:cs="Times New Roman"/>
                <w:color w:val="000000"/>
                <w:kern w:val="0"/>
                <w:sz w:val="20"/>
                <w:szCs w:val="20"/>
              </w:rPr>
              <w:t>党政机关</w:t>
            </w:r>
            <w:r>
              <w:rPr>
                <w:rFonts w:ascii="黑体" w:eastAsia="黑体" w:hAnsi="黑体" w:cs="Times New Roman" w:hint="eastAsia"/>
                <w:color w:val="000000"/>
                <w:kern w:val="0"/>
                <w:sz w:val="20"/>
                <w:szCs w:val="20"/>
              </w:rPr>
              <w:t>/正处</w:t>
            </w:r>
            <w:r w:rsidRPr="008C33AE">
              <w:rPr>
                <w:rFonts w:ascii="黑体" w:eastAsia="黑体" w:hAnsi="黑体" w:cs="Times New Roman"/>
                <w:color w:val="000000"/>
                <w:kern w:val="0"/>
                <w:sz w:val="20"/>
                <w:szCs w:val="20"/>
              </w:rPr>
              <w:t>级</w:t>
            </w:r>
          </w:p>
        </w:tc>
        <w:tc>
          <w:tcPr>
            <w:tcW w:w="2502" w:type="dxa"/>
            <w:vAlign w:val="center"/>
          </w:tcPr>
          <w:p w:rsidR="00C736EB" w:rsidRPr="008C33AE" w:rsidRDefault="00C736EB" w:rsidP="00C736EB">
            <w:pPr>
              <w:widowControl/>
              <w:spacing w:line="360" w:lineRule="exact"/>
              <w:jc w:val="center"/>
              <w:rPr>
                <w:rFonts w:ascii="黑体" w:eastAsia="黑体" w:hAnsi="黑体"/>
                <w:sz w:val="20"/>
              </w:rPr>
            </w:pPr>
            <w:r w:rsidRPr="00C736EB">
              <w:rPr>
                <w:rFonts w:ascii="黑体" w:eastAsia="黑体" w:hAnsi="黑体" w:hint="eastAsia"/>
                <w:szCs w:val="21"/>
              </w:rPr>
              <w:t>苏州工业园区管理委员会</w:t>
            </w:r>
          </w:p>
        </w:tc>
        <w:tc>
          <w:tcPr>
            <w:tcW w:w="1194" w:type="dxa"/>
            <w:vAlign w:val="center"/>
          </w:tcPr>
          <w:p w:rsidR="00C736EB" w:rsidRPr="008C33AE" w:rsidRDefault="00C736EB" w:rsidP="00C736EB">
            <w:pPr>
              <w:widowControl/>
              <w:spacing w:line="360" w:lineRule="exact"/>
              <w:jc w:val="center"/>
              <w:rPr>
                <w:rFonts w:ascii="黑体" w:eastAsia="黑体" w:hAnsi="黑体"/>
                <w:sz w:val="20"/>
              </w:rPr>
            </w:pPr>
            <w:r>
              <w:rPr>
                <w:rFonts w:ascii="黑体" w:eastAsia="黑体" w:hAnsi="黑体"/>
                <w:sz w:val="20"/>
              </w:rPr>
              <w:t>145</w:t>
            </w:r>
          </w:p>
        </w:tc>
        <w:tc>
          <w:tcPr>
            <w:tcW w:w="1358" w:type="dxa"/>
            <w:vAlign w:val="center"/>
          </w:tcPr>
          <w:p w:rsidR="00C736EB" w:rsidRPr="008C33AE" w:rsidRDefault="00C736EB" w:rsidP="00C736EB">
            <w:pPr>
              <w:widowControl/>
              <w:spacing w:line="360" w:lineRule="exact"/>
              <w:jc w:val="center"/>
              <w:rPr>
                <w:rFonts w:ascii="黑体" w:eastAsia="黑体" w:hAnsi="黑体"/>
                <w:sz w:val="20"/>
              </w:rPr>
            </w:pPr>
            <w:r w:rsidRPr="00C736EB">
              <w:rPr>
                <w:rFonts w:ascii="黑体" w:eastAsia="黑体" w:hAnsi="黑体" w:hint="eastAsia"/>
                <w:sz w:val="20"/>
              </w:rPr>
              <w:t>刘强</w:t>
            </w:r>
          </w:p>
        </w:tc>
        <w:tc>
          <w:tcPr>
            <w:tcW w:w="2977" w:type="dxa"/>
            <w:vAlign w:val="center"/>
          </w:tcPr>
          <w:p w:rsidR="00C736EB" w:rsidRPr="008C33AE" w:rsidRDefault="00C736EB" w:rsidP="00C736EB">
            <w:pPr>
              <w:widowControl/>
              <w:spacing w:line="360" w:lineRule="exact"/>
              <w:jc w:val="center"/>
              <w:rPr>
                <w:rFonts w:ascii="黑体" w:eastAsia="黑体" w:hAnsi="黑体"/>
                <w:sz w:val="20"/>
              </w:rPr>
            </w:pPr>
            <w:r w:rsidRPr="00C736EB">
              <w:rPr>
                <w:rFonts w:ascii="黑体" w:eastAsia="黑体" w:hAnsi="黑体" w:hint="eastAsia"/>
                <w:sz w:val="20"/>
              </w:rPr>
              <w:t>党工委书记</w:t>
            </w:r>
          </w:p>
        </w:tc>
        <w:tc>
          <w:tcPr>
            <w:tcW w:w="1211" w:type="dxa"/>
            <w:vAlign w:val="center"/>
          </w:tcPr>
          <w:p w:rsidR="00C736EB" w:rsidRPr="008C33AE" w:rsidRDefault="00C736EB" w:rsidP="00C736EB">
            <w:pPr>
              <w:widowControl/>
              <w:spacing w:line="360" w:lineRule="exact"/>
              <w:jc w:val="center"/>
              <w:rPr>
                <w:rFonts w:ascii="黑体" w:eastAsia="黑体" w:hAnsi="黑体"/>
                <w:sz w:val="22"/>
              </w:rPr>
            </w:pPr>
          </w:p>
        </w:tc>
      </w:tr>
      <w:tr w:rsidR="00C736EB" w:rsidRPr="006345C6" w:rsidTr="00AA4352">
        <w:trPr>
          <w:trHeight w:val="1553"/>
        </w:trPr>
        <w:tc>
          <w:tcPr>
            <w:tcW w:w="426" w:type="dxa"/>
            <w:vMerge/>
            <w:vAlign w:val="center"/>
          </w:tcPr>
          <w:p w:rsidR="00C736EB" w:rsidRPr="006345C6" w:rsidRDefault="00C736EB" w:rsidP="00C736EB">
            <w:pPr>
              <w:jc w:val="center"/>
              <w:rPr>
                <w:rFonts w:ascii="宋体" w:eastAsia="宋体" w:hAnsi="宋体"/>
                <w:szCs w:val="21"/>
              </w:rPr>
            </w:pPr>
          </w:p>
        </w:tc>
        <w:tc>
          <w:tcPr>
            <w:tcW w:w="14360" w:type="dxa"/>
            <w:gridSpan w:val="7"/>
            <w:vAlign w:val="center"/>
          </w:tcPr>
          <w:p w:rsidR="00C736EB" w:rsidRPr="00717C96" w:rsidRDefault="003C39A7" w:rsidP="003C39A7">
            <w:pPr>
              <w:jc w:val="left"/>
              <w:rPr>
                <w:rFonts w:ascii="宋体" w:eastAsia="宋体" w:hAnsi="宋体"/>
                <w:szCs w:val="21"/>
              </w:rPr>
            </w:pPr>
            <w:r>
              <w:rPr>
                <w:rFonts w:ascii="Times New Roman" w:hAnsi="Times New Roman" w:cs="Times New Roman" w:hint="eastAsia"/>
                <w:szCs w:val="21"/>
              </w:rPr>
              <w:t>该单位始终坚持做好三方面工作：</w:t>
            </w:r>
            <w:r w:rsidR="00C736EB" w:rsidRPr="00C736EB">
              <w:rPr>
                <w:rFonts w:ascii="Times New Roman" w:hAnsi="Times New Roman" w:cs="Times New Roman" w:hint="eastAsia"/>
                <w:szCs w:val="21"/>
              </w:rPr>
              <w:t>一是全面提升青剑湖周边环境空气质量。全面开展空气质量强化提升百日攻坚专项执法，对青剑湖</w:t>
            </w:r>
            <w:r w:rsidR="00C736EB" w:rsidRPr="00C736EB">
              <w:rPr>
                <w:rFonts w:ascii="Times New Roman" w:hAnsi="Times New Roman" w:cs="Times New Roman" w:hint="eastAsia"/>
                <w:szCs w:val="21"/>
              </w:rPr>
              <w:t>3</w:t>
            </w:r>
            <w:r w:rsidR="00C736EB" w:rsidRPr="00C736EB">
              <w:rPr>
                <w:rFonts w:ascii="Times New Roman" w:hAnsi="Times New Roman" w:cs="Times New Roman" w:hint="eastAsia"/>
                <w:szCs w:val="21"/>
              </w:rPr>
              <w:t>公里范围内涉及</w:t>
            </w:r>
            <w:r w:rsidR="00C736EB" w:rsidRPr="00C736EB">
              <w:rPr>
                <w:rFonts w:ascii="Times New Roman" w:hAnsi="Times New Roman" w:cs="Times New Roman" w:hint="eastAsia"/>
                <w:szCs w:val="21"/>
              </w:rPr>
              <w:t>VOC</w:t>
            </w:r>
            <w:r w:rsidR="00C736EB" w:rsidRPr="00C736EB">
              <w:rPr>
                <w:rFonts w:ascii="Times New Roman" w:hAnsi="Times New Roman" w:cs="Times New Roman" w:hint="eastAsia"/>
                <w:szCs w:val="21"/>
              </w:rPr>
              <w:t>排放的工业企业定期进行固定污染源监督监测，在重污染天和进博会期间持续开展夜间大气专项执法，编制《青剑湖区域“高温天气臭氧污染成因与控制”研究报告》，科学研判青剑湖区域臭氧污染成因，为明年臭氧管控明确方向。二是全力保障阳澄湖饮用水源地水质安全。在阳澄湖饮用水源地取水口迁建期间，结合园区生态环境局的工作内容，对水源地准保护区内三个工业地块开展“非雨出流”专项整治。三是强化危险废物管理，规范危险废物处置。结合园区生态环境局的绿网行动，全年对所有工业地块和工业污染源开展全覆盖排查，针对区内唯一一家危险废物处置单位，发挥安监环保联动优势，定期对企业开展联合检查，强化处置单位安全环境管理水平，消除环境安全隐患。</w:t>
            </w:r>
          </w:p>
        </w:tc>
      </w:tr>
      <w:tr w:rsidR="00C736EB" w:rsidRPr="006345C6" w:rsidTr="006345C6">
        <w:trPr>
          <w:trHeight w:val="704"/>
        </w:trPr>
        <w:tc>
          <w:tcPr>
            <w:tcW w:w="426" w:type="dxa"/>
            <w:vMerge w:val="restart"/>
            <w:vAlign w:val="center"/>
          </w:tcPr>
          <w:p w:rsidR="00C736EB" w:rsidRPr="006345C6" w:rsidRDefault="00C736EB" w:rsidP="00C736EB">
            <w:pPr>
              <w:jc w:val="center"/>
              <w:rPr>
                <w:rFonts w:ascii="宋体" w:eastAsia="宋体" w:hAnsi="宋体"/>
                <w:szCs w:val="21"/>
              </w:rPr>
            </w:pPr>
            <w:r>
              <w:rPr>
                <w:rFonts w:ascii="宋体" w:eastAsia="宋体" w:hAnsi="宋体" w:hint="eastAsia"/>
                <w:szCs w:val="21"/>
              </w:rPr>
              <w:t>3</w:t>
            </w:r>
          </w:p>
        </w:tc>
        <w:tc>
          <w:tcPr>
            <w:tcW w:w="3270" w:type="dxa"/>
            <w:vAlign w:val="center"/>
          </w:tcPr>
          <w:p w:rsidR="00C736EB" w:rsidRPr="00C25BA1" w:rsidRDefault="00C736EB" w:rsidP="00C736EB">
            <w:pPr>
              <w:jc w:val="center"/>
              <w:rPr>
                <w:rFonts w:ascii="黑体" w:eastAsia="黑体" w:hAnsi="黑体"/>
                <w:szCs w:val="21"/>
              </w:rPr>
            </w:pPr>
            <w:r w:rsidRPr="00C736EB">
              <w:rPr>
                <w:rFonts w:ascii="黑体" w:eastAsia="黑体" w:hAnsi="黑体" w:hint="eastAsia"/>
                <w:szCs w:val="21"/>
              </w:rPr>
              <w:t>苏州工业园区财政审计局</w:t>
            </w:r>
          </w:p>
        </w:tc>
        <w:tc>
          <w:tcPr>
            <w:tcW w:w="1848" w:type="dxa"/>
            <w:vAlign w:val="center"/>
          </w:tcPr>
          <w:p w:rsidR="00C736EB" w:rsidRPr="008C33AE" w:rsidRDefault="00C736EB" w:rsidP="00C736EB">
            <w:pPr>
              <w:widowControl/>
              <w:spacing w:line="360" w:lineRule="exact"/>
              <w:jc w:val="center"/>
              <w:rPr>
                <w:rFonts w:ascii="黑体" w:eastAsia="黑体" w:hAnsi="黑体"/>
                <w:sz w:val="20"/>
              </w:rPr>
            </w:pPr>
            <w:r w:rsidRPr="008C33AE">
              <w:rPr>
                <w:rFonts w:ascii="黑体" w:eastAsia="黑体" w:hAnsi="黑体" w:cs="Times New Roman"/>
                <w:color w:val="000000"/>
                <w:kern w:val="0"/>
                <w:sz w:val="20"/>
                <w:szCs w:val="20"/>
              </w:rPr>
              <w:t>党政机关</w:t>
            </w:r>
            <w:r>
              <w:rPr>
                <w:rFonts w:ascii="黑体" w:eastAsia="黑体" w:hAnsi="黑体" w:cs="Times New Roman" w:hint="eastAsia"/>
                <w:color w:val="000000"/>
                <w:kern w:val="0"/>
                <w:sz w:val="20"/>
                <w:szCs w:val="20"/>
              </w:rPr>
              <w:t>/正处</w:t>
            </w:r>
            <w:r w:rsidRPr="008C33AE">
              <w:rPr>
                <w:rFonts w:ascii="黑体" w:eastAsia="黑体" w:hAnsi="黑体" w:cs="Times New Roman"/>
                <w:color w:val="000000"/>
                <w:kern w:val="0"/>
                <w:sz w:val="20"/>
                <w:szCs w:val="20"/>
              </w:rPr>
              <w:t>级</w:t>
            </w:r>
          </w:p>
        </w:tc>
        <w:tc>
          <w:tcPr>
            <w:tcW w:w="2502" w:type="dxa"/>
            <w:vAlign w:val="center"/>
          </w:tcPr>
          <w:p w:rsidR="00C736EB" w:rsidRPr="008C33AE" w:rsidRDefault="00C736EB" w:rsidP="00C736EB">
            <w:pPr>
              <w:widowControl/>
              <w:spacing w:line="360" w:lineRule="exact"/>
              <w:jc w:val="center"/>
              <w:rPr>
                <w:rFonts w:ascii="黑体" w:eastAsia="黑体" w:hAnsi="黑体"/>
                <w:sz w:val="20"/>
              </w:rPr>
            </w:pPr>
            <w:r w:rsidRPr="00C736EB">
              <w:rPr>
                <w:rFonts w:ascii="黑体" w:eastAsia="黑体" w:hAnsi="黑体" w:hint="eastAsia"/>
                <w:szCs w:val="21"/>
              </w:rPr>
              <w:t>苏州工业园区管理委员会</w:t>
            </w:r>
          </w:p>
        </w:tc>
        <w:tc>
          <w:tcPr>
            <w:tcW w:w="1194" w:type="dxa"/>
            <w:vAlign w:val="center"/>
          </w:tcPr>
          <w:p w:rsidR="00C736EB" w:rsidRPr="00C25BA1" w:rsidRDefault="00C736EB" w:rsidP="00C736EB">
            <w:pPr>
              <w:jc w:val="center"/>
              <w:rPr>
                <w:rFonts w:ascii="黑体" w:eastAsia="黑体" w:hAnsi="黑体"/>
                <w:szCs w:val="21"/>
              </w:rPr>
            </w:pPr>
            <w:r>
              <w:rPr>
                <w:rFonts w:ascii="黑体" w:eastAsia="黑体" w:hAnsi="黑体"/>
                <w:szCs w:val="21"/>
              </w:rPr>
              <w:t>41</w:t>
            </w:r>
            <w:r w:rsidRPr="00C25BA1">
              <w:rPr>
                <w:rFonts w:ascii="黑体" w:eastAsia="黑体" w:hAnsi="黑体" w:hint="eastAsia"/>
                <w:szCs w:val="21"/>
              </w:rPr>
              <w:t>人</w:t>
            </w:r>
          </w:p>
        </w:tc>
        <w:tc>
          <w:tcPr>
            <w:tcW w:w="1358" w:type="dxa"/>
            <w:vAlign w:val="center"/>
          </w:tcPr>
          <w:p w:rsidR="00C736EB" w:rsidRPr="00C25BA1" w:rsidRDefault="00C736EB" w:rsidP="00C736EB">
            <w:pPr>
              <w:jc w:val="center"/>
              <w:rPr>
                <w:rFonts w:ascii="黑体" w:eastAsia="黑体" w:hAnsi="黑体"/>
                <w:szCs w:val="21"/>
              </w:rPr>
            </w:pPr>
            <w:r w:rsidRPr="00C736EB">
              <w:rPr>
                <w:rFonts w:ascii="黑体" w:eastAsia="黑体" w:hAnsi="黑体" w:hint="eastAsia"/>
                <w:szCs w:val="21"/>
              </w:rPr>
              <w:t>郭纲</w:t>
            </w:r>
          </w:p>
        </w:tc>
        <w:tc>
          <w:tcPr>
            <w:tcW w:w="2977" w:type="dxa"/>
            <w:vAlign w:val="center"/>
          </w:tcPr>
          <w:p w:rsidR="00C736EB" w:rsidRPr="00C25BA1" w:rsidRDefault="00C736EB" w:rsidP="00C736EB">
            <w:pPr>
              <w:jc w:val="center"/>
              <w:rPr>
                <w:rFonts w:ascii="黑体" w:eastAsia="黑体" w:hAnsi="黑体"/>
                <w:szCs w:val="21"/>
              </w:rPr>
            </w:pPr>
            <w:r w:rsidRPr="00C25BA1">
              <w:rPr>
                <w:rFonts w:ascii="黑体" w:eastAsia="黑体" w:hAnsi="黑体" w:hint="eastAsia"/>
                <w:szCs w:val="21"/>
              </w:rPr>
              <w:t>党组书记、局长</w:t>
            </w:r>
          </w:p>
        </w:tc>
        <w:tc>
          <w:tcPr>
            <w:tcW w:w="1211" w:type="dxa"/>
            <w:vAlign w:val="center"/>
          </w:tcPr>
          <w:p w:rsidR="00C736EB" w:rsidRPr="00C25BA1" w:rsidRDefault="00C736EB" w:rsidP="00C736EB">
            <w:pPr>
              <w:jc w:val="center"/>
              <w:rPr>
                <w:rFonts w:ascii="黑体" w:eastAsia="黑体" w:hAnsi="黑体"/>
                <w:szCs w:val="21"/>
              </w:rPr>
            </w:pPr>
          </w:p>
        </w:tc>
      </w:tr>
      <w:tr w:rsidR="00C736EB" w:rsidRPr="006345C6" w:rsidTr="000E24FD">
        <w:trPr>
          <w:trHeight w:val="1679"/>
        </w:trPr>
        <w:tc>
          <w:tcPr>
            <w:tcW w:w="426" w:type="dxa"/>
            <w:vMerge/>
            <w:vAlign w:val="center"/>
          </w:tcPr>
          <w:p w:rsidR="00C736EB" w:rsidRPr="006345C6" w:rsidRDefault="00C736EB" w:rsidP="00C736EB">
            <w:pPr>
              <w:jc w:val="center"/>
              <w:rPr>
                <w:rFonts w:ascii="宋体" w:eastAsia="宋体" w:hAnsi="宋体"/>
                <w:szCs w:val="21"/>
              </w:rPr>
            </w:pPr>
          </w:p>
        </w:tc>
        <w:tc>
          <w:tcPr>
            <w:tcW w:w="14360" w:type="dxa"/>
            <w:gridSpan w:val="7"/>
            <w:vAlign w:val="center"/>
          </w:tcPr>
          <w:p w:rsidR="00C736EB" w:rsidRPr="006345C6" w:rsidRDefault="00C736EB" w:rsidP="00C736EB">
            <w:pPr>
              <w:jc w:val="left"/>
              <w:rPr>
                <w:rFonts w:ascii="宋体" w:eastAsia="宋体" w:hAnsi="宋体"/>
                <w:szCs w:val="21"/>
              </w:rPr>
            </w:pPr>
            <w:r w:rsidRPr="00C736EB">
              <w:rPr>
                <w:rFonts w:ascii="宋体" w:eastAsia="宋体" w:hAnsi="宋体" w:hint="eastAsia"/>
                <w:szCs w:val="21"/>
              </w:rPr>
              <w:t>园区财政审计局牢固树立和践行“绿水青山就是金山银山”的理念，认真发挥职能作用，用真金白银、真情实意守护好绿水青山。一是大力做好生态环境保护的资金保障。2022年安排生态环境保护建设项目92个，全年预计投入资金3.56亿元，安排区域环境保护治理2865万元，污水补贴3200万元，水资源管理经费1026万元。二是积极开展环境保护引导专项资金重点绩效评价，组织力量对园区2019年至2021年环境保护专项引导资金使用和绩效情况开展重点绩效评价，涉及预算金额4890万元，不断提高资金使用绩效。三是积极推进园区生态环境系统领导干部经济责任审计全覆盖，2020年至2022年，对生态环境局、园区环境执法大队及4个功能区安监与环境执法大队实现三年轮审全覆盖，稳步推进对金鸡湖及周边区域水环境治理等项目审计监督，助力生态环保资金规范高效使用。</w:t>
            </w:r>
          </w:p>
        </w:tc>
      </w:tr>
      <w:tr w:rsidR="00C736EB" w:rsidRPr="006345C6" w:rsidTr="00CB42E1">
        <w:trPr>
          <w:trHeight w:val="704"/>
        </w:trPr>
        <w:tc>
          <w:tcPr>
            <w:tcW w:w="426" w:type="dxa"/>
            <w:vMerge w:val="restart"/>
            <w:vAlign w:val="center"/>
          </w:tcPr>
          <w:p w:rsidR="00C736EB" w:rsidRPr="006345C6" w:rsidRDefault="00C736EB" w:rsidP="00CB42E1">
            <w:pPr>
              <w:jc w:val="center"/>
              <w:rPr>
                <w:rFonts w:ascii="宋体" w:eastAsia="宋体" w:hAnsi="宋体"/>
                <w:szCs w:val="21"/>
              </w:rPr>
            </w:pPr>
            <w:r>
              <w:rPr>
                <w:rFonts w:ascii="宋体" w:eastAsia="宋体" w:hAnsi="宋体"/>
                <w:szCs w:val="21"/>
              </w:rPr>
              <w:lastRenderedPageBreak/>
              <w:t>4</w:t>
            </w:r>
          </w:p>
        </w:tc>
        <w:tc>
          <w:tcPr>
            <w:tcW w:w="3270" w:type="dxa"/>
            <w:vAlign w:val="center"/>
          </w:tcPr>
          <w:p w:rsidR="00C736EB" w:rsidRPr="00C25BA1" w:rsidRDefault="00C736EB" w:rsidP="00CB42E1">
            <w:pPr>
              <w:jc w:val="center"/>
              <w:rPr>
                <w:rFonts w:ascii="黑体" w:eastAsia="黑体" w:hAnsi="黑体"/>
                <w:szCs w:val="21"/>
              </w:rPr>
            </w:pPr>
            <w:r w:rsidRPr="00C736EB">
              <w:rPr>
                <w:rFonts w:ascii="黑体" w:eastAsia="黑体" w:hAnsi="黑体" w:hint="eastAsia"/>
                <w:szCs w:val="21"/>
              </w:rPr>
              <w:t>苏州工业园区综合行政执法局</w:t>
            </w:r>
          </w:p>
        </w:tc>
        <w:tc>
          <w:tcPr>
            <w:tcW w:w="1848" w:type="dxa"/>
            <w:vAlign w:val="center"/>
          </w:tcPr>
          <w:p w:rsidR="00C736EB" w:rsidRPr="008C33AE" w:rsidRDefault="00C736EB" w:rsidP="00CB42E1">
            <w:pPr>
              <w:widowControl/>
              <w:spacing w:line="360" w:lineRule="exact"/>
              <w:jc w:val="center"/>
              <w:rPr>
                <w:rFonts w:ascii="黑体" w:eastAsia="黑体" w:hAnsi="黑体"/>
                <w:sz w:val="20"/>
              </w:rPr>
            </w:pPr>
            <w:r w:rsidRPr="008C33AE">
              <w:rPr>
                <w:rFonts w:ascii="黑体" w:eastAsia="黑体" w:hAnsi="黑体" w:cs="Times New Roman"/>
                <w:color w:val="000000"/>
                <w:kern w:val="0"/>
                <w:sz w:val="20"/>
                <w:szCs w:val="20"/>
              </w:rPr>
              <w:t>党政机关</w:t>
            </w:r>
            <w:r>
              <w:rPr>
                <w:rFonts w:ascii="黑体" w:eastAsia="黑体" w:hAnsi="黑体" w:cs="Times New Roman" w:hint="eastAsia"/>
                <w:color w:val="000000"/>
                <w:kern w:val="0"/>
                <w:sz w:val="20"/>
                <w:szCs w:val="20"/>
              </w:rPr>
              <w:t>/正处</w:t>
            </w:r>
            <w:r w:rsidRPr="008C33AE">
              <w:rPr>
                <w:rFonts w:ascii="黑体" w:eastAsia="黑体" w:hAnsi="黑体" w:cs="Times New Roman"/>
                <w:color w:val="000000"/>
                <w:kern w:val="0"/>
                <w:sz w:val="20"/>
                <w:szCs w:val="20"/>
              </w:rPr>
              <w:t>级</w:t>
            </w:r>
          </w:p>
        </w:tc>
        <w:tc>
          <w:tcPr>
            <w:tcW w:w="2502" w:type="dxa"/>
            <w:vAlign w:val="center"/>
          </w:tcPr>
          <w:p w:rsidR="00C736EB" w:rsidRPr="008C33AE" w:rsidRDefault="00C736EB" w:rsidP="00CB42E1">
            <w:pPr>
              <w:widowControl/>
              <w:spacing w:line="360" w:lineRule="exact"/>
              <w:jc w:val="center"/>
              <w:rPr>
                <w:rFonts w:ascii="黑体" w:eastAsia="黑体" w:hAnsi="黑体"/>
                <w:sz w:val="20"/>
              </w:rPr>
            </w:pPr>
            <w:r w:rsidRPr="00C736EB">
              <w:rPr>
                <w:rFonts w:ascii="黑体" w:eastAsia="黑体" w:hAnsi="黑体" w:hint="eastAsia"/>
                <w:szCs w:val="21"/>
              </w:rPr>
              <w:t>苏州工业园区管理委员会</w:t>
            </w:r>
          </w:p>
        </w:tc>
        <w:tc>
          <w:tcPr>
            <w:tcW w:w="1194" w:type="dxa"/>
            <w:vAlign w:val="center"/>
          </w:tcPr>
          <w:p w:rsidR="00C736EB" w:rsidRPr="00C25BA1" w:rsidRDefault="00C736EB" w:rsidP="00CB42E1">
            <w:pPr>
              <w:jc w:val="center"/>
              <w:rPr>
                <w:rFonts w:ascii="黑体" w:eastAsia="黑体" w:hAnsi="黑体"/>
                <w:szCs w:val="21"/>
              </w:rPr>
            </w:pPr>
            <w:r>
              <w:rPr>
                <w:rFonts w:ascii="黑体" w:eastAsia="黑体" w:hAnsi="黑体"/>
                <w:szCs w:val="21"/>
              </w:rPr>
              <w:t>24</w:t>
            </w:r>
            <w:r w:rsidRPr="00C25BA1">
              <w:rPr>
                <w:rFonts w:ascii="黑体" w:eastAsia="黑体" w:hAnsi="黑体" w:hint="eastAsia"/>
                <w:szCs w:val="21"/>
              </w:rPr>
              <w:t>人</w:t>
            </w:r>
          </w:p>
        </w:tc>
        <w:tc>
          <w:tcPr>
            <w:tcW w:w="1358" w:type="dxa"/>
            <w:vAlign w:val="center"/>
          </w:tcPr>
          <w:p w:rsidR="00C736EB" w:rsidRPr="00C25BA1" w:rsidRDefault="00C736EB" w:rsidP="00CB42E1">
            <w:pPr>
              <w:jc w:val="center"/>
              <w:rPr>
                <w:rFonts w:ascii="黑体" w:eastAsia="黑体" w:hAnsi="黑体"/>
                <w:szCs w:val="21"/>
              </w:rPr>
            </w:pPr>
            <w:r w:rsidRPr="00C736EB">
              <w:rPr>
                <w:rFonts w:ascii="黑体" w:eastAsia="黑体" w:hAnsi="黑体" w:hint="eastAsia"/>
                <w:szCs w:val="21"/>
              </w:rPr>
              <w:t>江晓春</w:t>
            </w:r>
          </w:p>
        </w:tc>
        <w:tc>
          <w:tcPr>
            <w:tcW w:w="2977" w:type="dxa"/>
            <w:vAlign w:val="center"/>
          </w:tcPr>
          <w:p w:rsidR="00C736EB" w:rsidRPr="00C25BA1" w:rsidRDefault="00C736EB" w:rsidP="00CB42E1">
            <w:pPr>
              <w:jc w:val="center"/>
              <w:rPr>
                <w:rFonts w:ascii="黑体" w:eastAsia="黑体" w:hAnsi="黑体"/>
                <w:szCs w:val="21"/>
              </w:rPr>
            </w:pPr>
            <w:r w:rsidRPr="00C25BA1">
              <w:rPr>
                <w:rFonts w:ascii="黑体" w:eastAsia="黑体" w:hAnsi="黑体" w:hint="eastAsia"/>
                <w:szCs w:val="21"/>
              </w:rPr>
              <w:t>党</w:t>
            </w:r>
            <w:r>
              <w:rPr>
                <w:rFonts w:ascii="黑体" w:eastAsia="黑体" w:hAnsi="黑体" w:hint="eastAsia"/>
                <w:szCs w:val="21"/>
              </w:rPr>
              <w:t>委</w:t>
            </w:r>
            <w:r w:rsidRPr="00C25BA1">
              <w:rPr>
                <w:rFonts w:ascii="黑体" w:eastAsia="黑体" w:hAnsi="黑体" w:hint="eastAsia"/>
                <w:szCs w:val="21"/>
              </w:rPr>
              <w:t>书记、局长</w:t>
            </w:r>
          </w:p>
        </w:tc>
        <w:tc>
          <w:tcPr>
            <w:tcW w:w="1211" w:type="dxa"/>
            <w:vAlign w:val="center"/>
          </w:tcPr>
          <w:p w:rsidR="00C736EB" w:rsidRPr="00C25BA1" w:rsidRDefault="00C736EB" w:rsidP="00CB42E1">
            <w:pPr>
              <w:jc w:val="center"/>
              <w:rPr>
                <w:rFonts w:ascii="黑体" w:eastAsia="黑体" w:hAnsi="黑体"/>
                <w:szCs w:val="21"/>
              </w:rPr>
            </w:pPr>
          </w:p>
        </w:tc>
      </w:tr>
      <w:tr w:rsidR="00C736EB" w:rsidRPr="006345C6" w:rsidTr="00CB42E1">
        <w:trPr>
          <w:trHeight w:val="1679"/>
        </w:trPr>
        <w:tc>
          <w:tcPr>
            <w:tcW w:w="426" w:type="dxa"/>
            <w:vMerge/>
            <w:vAlign w:val="center"/>
          </w:tcPr>
          <w:p w:rsidR="00C736EB" w:rsidRPr="006345C6" w:rsidRDefault="00C736EB" w:rsidP="00CB42E1">
            <w:pPr>
              <w:jc w:val="center"/>
              <w:rPr>
                <w:rFonts w:ascii="宋体" w:eastAsia="宋体" w:hAnsi="宋体"/>
                <w:szCs w:val="21"/>
              </w:rPr>
            </w:pPr>
          </w:p>
        </w:tc>
        <w:tc>
          <w:tcPr>
            <w:tcW w:w="14360" w:type="dxa"/>
            <w:gridSpan w:val="7"/>
            <w:vAlign w:val="center"/>
          </w:tcPr>
          <w:p w:rsidR="00C736EB" w:rsidRPr="006345C6" w:rsidRDefault="00C736EB" w:rsidP="00CB42E1">
            <w:pPr>
              <w:jc w:val="left"/>
              <w:rPr>
                <w:rFonts w:ascii="宋体" w:eastAsia="宋体" w:hAnsi="宋体"/>
                <w:szCs w:val="21"/>
              </w:rPr>
            </w:pPr>
            <w:r w:rsidRPr="00C736EB">
              <w:rPr>
                <w:rFonts w:ascii="宋体" w:eastAsia="宋体" w:hAnsi="宋体" w:hint="eastAsia"/>
                <w:szCs w:val="21"/>
              </w:rPr>
              <w:t>苏州工业园区综合行政执法局始终紧抓城市管理领域生态环境保护工作：一是精细道路保洁，强化“人机结合”深度清洁，大力度开展除尘、抑尘、控尘作业，倾力打造8处“席地而坐”城市客厅示范区，覆盖面积近2万平米；二是深入开展控源截污工作，2022年排查商业体29处，完成雨污水管网约50.5公里，切实维护水域生态环境安全；三是强化建筑工地周边市容环境管理，全市率先实施分级分类、精准施策的“五星管理”行政检查机制，营造整洁、有序的市容环境；四是开展工程运输车辆专项整治行动，不断规范工程运输车辆作业秩序，有力整治抛洒滴漏等污染市容环境的行为；五是持续做好园区水域保洁和蓝藻打捞工作，全年累计出动打捞船6954船次，打捞藻水约15.5万吨，分离藻泥约39.6吨。</w:t>
            </w:r>
          </w:p>
        </w:tc>
      </w:tr>
      <w:tr w:rsidR="00C736EB" w:rsidRPr="006345C6" w:rsidTr="00CB42E1">
        <w:trPr>
          <w:trHeight w:val="704"/>
        </w:trPr>
        <w:tc>
          <w:tcPr>
            <w:tcW w:w="426" w:type="dxa"/>
            <w:vMerge w:val="restart"/>
            <w:vAlign w:val="center"/>
          </w:tcPr>
          <w:p w:rsidR="00C736EB" w:rsidRPr="006345C6" w:rsidRDefault="00C736EB" w:rsidP="00CB42E1">
            <w:pPr>
              <w:jc w:val="center"/>
              <w:rPr>
                <w:rFonts w:ascii="宋体" w:eastAsia="宋体" w:hAnsi="宋体"/>
                <w:szCs w:val="21"/>
              </w:rPr>
            </w:pPr>
            <w:r>
              <w:rPr>
                <w:rFonts w:ascii="宋体" w:eastAsia="宋体" w:hAnsi="宋体"/>
                <w:szCs w:val="21"/>
              </w:rPr>
              <w:t>5</w:t>
            </w:r>
          </w:p>
        </w:tc>
        <w:tc>
          <w:tcPr>
            <w:tcW w:w="3270" w:type="dxa"/>
            <w:vAlign w:val="center"/>
          </w:tcPr>
          <w:p w:rsidR="00C736EB" w:rsidRPr="00C25BA1" w:rsidRDefault="00C736EB" w:rsidP="00CB42E1">
            <w:pPr>
              <w:jc w:val="center"/>
              <w:rPr>
                <w:rFonts w:ascii="黑体" w:eastAsia="黑体" w:hAnsi="黑体"/>
                <w:szCs w:val="21"/>
              </w:rPr>
            </w:pPr>
            <w:r w:rsidRPr="00C736EB">
              <w:rPr>
                <w:rFonts w:ascii="黑体" w:eastAsia="黑体" w:hAnsi="黑体" w:hint="eastAsia"/>
                <w:szCs w:val="21"/>
              </w:rPr>
              <w:t>苏州工业园区生态环境局</w:t>
            </w:r>
          </w:p>
        </w:tc>
        <w:tc>
          <w:tcPr>
            <w:tcW w:w="1848" w:type="dxa"/>
            <w:vAlign w:val="center"/>
          </w:tcPr>
          <w:p w:rsidR="00C736EB" w:rsidRPr="008C33AE" w:rsidRDefault="00C736EB" w:rsidP="00CB42E1">
            <w:pPr>
              <w:widowControl/>
              <w:spacing w:line="360" w:lineRule="exact"/>
              <w:jc w:val="center"/>
              <w:rPr>
                <w:rFonts w:ascii="黑体" w:eastAsia="黑体" w:hAnsi="黑体"/>
                <w:sz w:val="20"/>
              </w:rPr>
            </w:pPr>
            <w:r w:rsidRPr="008C33AE">
              <w:rPr>
                <w:rFonts w:ascii="黑体" w:eastAsia="黑体" w:hAnsi="黑体" w:cs="Times New Roman"/>
                <w:color w:val="000000"/>
                <w:kern w:val="0"/>
                <w:sz w:val="20"/>
                <w:szCs w:val="20"/>
              </w:rPr>
              <w:t>党政机关</w:t>
            </w:r>
            <w:r>
              <w:rPr>
                <w:rFonts w:ascii="黑体" w:eastAsia="黑体" w:hAnsi="黑体" w:cs="Times New Roman" w:hint="eastAsia"/>
                <w:color w:val="000000"/>
                <w:kern w:val="0"/>
                <w:sz w:val="20"/>
                <w:szCs w:val="20"/>
              </w:rPr>
              <w:t>/正处</w:t>
            </w:r>
            <w:r w:rsidRPr="008C33AE">
              <w:rPr>
                <w:rFonts w:ascii="黑体" w:eastAsia="黑体" w:hAnsi="黑体" w:cs="Times New Roman"/>
                <w:color w:val="000000"/>
                <w:kern w:val="0"/>
                <w:sz w:val="20"/>
                <w:szCs w:val="20"/>
              </w:rPr>
              <w:t>级</w:t>
            </w:r>
          </w:p>
        </w:tc>
        <w:tc>
          <w:tcPr>
            <w:tcW w:w="2502" w:type="dxa"/>
            <w:vAlign w:val="center"/>
          </w:tcPr>
          <w:p w:rsidR="00C736EB" w:rsidRPr="008C33AE" w:rsidRDefault="00C736EB" w:rsidP="00CB42E1">
            <w:pPr>
              <w:widowControl/>
              <w:spacing w:line="360" w:lineRule="exact"/>
              <w:jc w:val="center"/>
              <w:rPr>
                <w:rFonts w:ascii="黑体" w:eastAsia="黑体" w:hAnsi="黑体"/>
                <w:sz w:val="20"/>
              </w:rPr>
            </w:pPr>
            <w:r w:rsidRPr="00C736EB">
              <w:rPr>
                <w:rFonts w:ascii="黑体" w:eastAsia="黑体" w:hAnsi="黑体" w:hint="eastAsia"/>
                <w:szCs w:val="21"/>
              </w:rPr>
              <w:t>苏州工业园区管理委员会</w:t>
            </w:r>
          </w:p>
        </w:tc>
        <w:tc>
          <w:tcPr>
            <w:tcW w:w="1194" w:type="dxa"/>
            <w:vAlign w:val="center"/>
          </w:tcPr>
          <w:p w:rsidR="00C736EB" w:rsidRPr="00C25BA1" w:rsidRDefault="00C736EB" w:rsidP="00CB42E1">
            <w:pPr>
              <w:jc w:val="center"/>
              <w:rPr>
                <w:rFonts w:ascii="黑体" w:eastAsia="黑体" w:hAnsi="黑体"/>
                <w:szCs w:val="21"/>
              </w:rPr>
            </w:pPr>
            <w:r>
              <w:rPr>
                <w:rFonts w:ascii="黑体" w:eastAsia="黑体" w:hAnsi="黑体"/>
                <w:szCs w:val="21"/>
              </w:rPr>
              <w:t>21</w:t>
            </w:r>
            <w:r w:rsidRPr="00C25BA1">
              <w:rPr>
                <w:rFonts w:ascii="黑体" w:eastAsia="黑体" w:hAnsi="黑体" w:hint="eastAsia"/>
                <w:szCs w:val="21"/>
              </w:rPr>
              <w:t>人</w:t>
            </w:r>
          </w:p>
        </w:tc>
        <w:tc>
          <w:tcPr>
            <w:tcW w:w="1358" w:type="dxa"/>
            <w:vAlign w:val="center"/>
          </w:tcPr>
          <w:p w:rsidR="00C736EB" w:rsidRPr="00C25BA1" w:rsidRDefault="00C736EB" w:rsidP="00CB42E1">
            <w:pPr>
              <w:jc w:val="center"/>
              <w:rPr>
                <w:rFonts w:ascii="黑体" w:eastAsia="黑体" w:hAnsi="黑体"/>
                <w:szCs w:val="21"/>
              </w:rPr>
            </w:pPr>
            <w:r w:rsidRPr="00C736EB">
              <w:rPr>
                <w:rFonts w:ascii="黑体" w:eastAsia="黑体" w:hAnsi="黑体" w:hint="eastAsia"/>
                <w:szCs w:val="21"/>
              </w:rPr>
              <w:t>严明霞</w:t>
            </w:r>
          </w:p>
        </w:tc>
        <w:tc>
          <w:tcPr>
            <w:tcW w:w="2977" w:type="dxa"/>
            <w:vAlign w:val="center"/>
          </w:tcPr>
          <w:p w:rsidR="00C736EB" w:rsidRPr="00C25BA1" w:rsidRDefault="00C736EB" w:rsidP="00CB42E1">
            <w:pPr>
              <w:jc w:val="center"/>
              <w:rPr>
                <w:rFonts w:ascii="黑体" w:eastAsia="黑体" w:hAnsi="黑体"/>
                <w:szCs w:val="21"/>
              </w:rPr>
            </w:pPr>
            <w:r w:rsidRPr="00C25BA1">
              <w:rPr>
                <w:rFonts w:ascii="黑体" w:eastAsia="黑体" w:hAnsi="黑体" w:hint="eastAsia"/>
                <w:szCs w:val="21"/>
              </w:rPr>
              <w:t>党组书记、局长</w:t>
            </w:r>
          </w:p>
        </w:tc>
        <w:tc>
          <w:tcPr>
            <w:tcW w:w="1211" w:type="dxa"/>
            <w:vAlign w:val="center"/>
          </w:tcPr>
          <w:p w:rsidR="00C736EB" w:rsidRPr="00C25BA1" w:rsidRDefault="00C736EB" w:rsidP="00CB42E1">
            <w:pPr>
              <w:jc w:val="center"/>
              <w:rPr>
                <w:rFonts w:ascii="黑体" w:eastAsia="黑体" w:hAnsi="黑体"/>
                <w:szCs w:val="21"/>
              </w:rPr>
            </w:pPr>
          </w:p>
        </w:tc>
      </w:tr>
      <w:tr w:rsidR="00C736EB" w:rsidRPr="006345C6" w:rsidTr="00CB42E1">
        <w:trPr>
          <w:trHeight w:val="1679"/>
        </w:trPr>
        <w:tc>
          <w:tcPr>
            <w:tcW w:w="426" w:type="dxa"/>
            <w:vMerge/>
            <w:vAlign w:val="center"/>
          </w:tcPr>
          <w:p w:rsidR="00C736EB" w:rsidRPr="006345C6" w:rsidRDefault="00C736EB" w:rsidP="00CB42E1">
            <w:pPr>
              <w:jc w:val="center"/>
              <w:rPr>
                <w:rFonts w:ascii="宋体" w:eastAsia="宋体" w:hAnsi="宋体"/>
                <w:szCs w:val="21"/>
              </w:rPr>
            </w:pPr>
          </w:p>
        </w:tc>
        <w:tc>
          <w:tcPr>
            <w:tcW w:w="14360" w:type="dxa"/>
            <w:gridSpan w:val="7"/>
            <w:vAlign w:val="center"/>
          </w:tcPr>
          <w:p w:rsidR="00C736EB" w:rsidRPr="006345C6" w:rsidRDefault="00C736EB" w:rsidP="00CB42E1">
            <w:pPr>
              <w:jc w:val="left"/>
              <w:rPr>
                <w:rFonts w:ascii="宋体" w:eastAsia="宋体" w:hAnsi="宋体"/>
                <w:szCs w:val="21"/>
              </w:rPr>
            </w:pPr>
            <w:r w:rsidRPr="00C736EB">
              <w:rPr>
                <w:rFonts w:ascii="宋体" w:eastAsia="宋体" w:hAnsi="宋体" w:hint="eastAsia"/>
                <w:szCs w:val="21"/>
              </w:rPr>
              <w:t>园区生态环境局坚持以习近平生态文明思想为指引，坚持科学治理、系统治理、源头治理，深入打好污染防治攻坚战，2022年截至目前PM2.5浓度25.7微克/立方米，空气质量优良天数比率82.1%，两项指标均位居全市前列，水源地水质达标率和省考断面优Ⅲ比例保持100%，连续两年获评苏州市污防攻坚综合考核优秀等次，荣获苏州市“激励干事创业、奉献火红年代”先进集体等荣誉称号。坚持改革创新，今年共4项案例入选生态环境部关于自由贸易试验区加强生态环境保护推动高质量发展案例，“环保水务一体化”平台获评数字中国峰会优秀案例，金鸡湖及周边区域水环境综合治理项目获水利部“数字孪生流域建设先行先试”，小微生物药企危废“日产日清”入选江苏省自由贸易试验区第三批改革试点经验，环境治理体系和治理能力现代化水平不断提升。</w:t>
            </w:r>
          </w:p>
        </w:tc>
      </w:tr>
      <w:tr w:rsidR="00C736EB" w:rsidRPr="006345C6" w:rsidTr="00CB42E1">
        <w:trPr>
          <w:trHeight w:val="704"/>
        </w:trPr>
        <w:tc>
          <w:tcPr>
            <w:tcW w:w="426" w:type="dxa"/>
            <w:vMerge w:val="restart"/>
            <w:vAlign w:val="center"/>
          </w:tcPr>
          <w:p w:rsidR="00C736EB" w:rsidRPr="006345C6" w:rsidRDefault="00C736EB" w:rsidP="00CB42E1">
            <w:pPr>
              <w:jc w:val="center"/>
              <w:rPr>
                <w:rFonts w:ascii="宋体" w:eastAsia="宋体" w:hAnsi="宋体"/>
                <w:szCs w:val="21"/>
              </w:rPr>
            </w:pPr>
            <w:r>
              <w:rPr>
                <w:rFonts w:ascii="宋体" w:eastAsia="宋体" w:hAnsi="宋体"/>
                <w:szCs w:val="21"/>
              </w:rPr>
              <w:t>6</w:t>
            </w:r>
          </w:p>
        </w:tc>
        <w:tc>
          <w:tcPr>
            <w:tcW w:w="3270" w:type="dxa"/>
            <w:vAlign w:val="center"/>
          </w:tcPr>
          <w:p w:rsidR="00C736EB" w:rsidRPr="00C25BA1" w:rsidRDefault="00C736EB" w:rsidP="00CB42E1">
            <w:pPr>
              <w:jc w:val="center"/>
              <w:rPr>
                <w:rFonts w:ascii="黑体" w:eastAsia="黑体" w:hAnsi="黑体"/>
                <w:szCs w:val="21"/>
              </w:rPr>
            </w:pPr>
            <w:r w:rsidRPr="00C736EB">
              <w:rPr>
                <w:rFonts w:ascii="黑体" w:eastAsia="黑体" w:hAnsi="黑体" w:hint="eastAsia"/>
                <w:szCs w:val="21"/>
              </w:rPr>
              <w:t>苏州工业园区新闻中心</w:t>
            </w:r>
          </w:p>
        </w:tc>
        <w:tc>
          <w:tcPr>
            <w:tcW w:w="1848" w:type="dxa"/>
            <w:vAlign w:val="center"/>
          </w:tcPr>
          <w:p w:rsidR="00C736EB" w:rsidRPr="008C33AE" w:rsidRDefault="00C736EB" w:rsidP="00CB42E1">
            <w:pPr>
              <w:widowControl/>
              <w:spacing w:line="360" w:lineRule="exact"/>
              <w:jc w:val="center"/>
              <w:rPr>
                <w:rFonts w:ascii="黑体" w:eastAsia="黑体" w:hAnsi="黑体"/>
                <w:sz w:val="20"/>
              </w:rPr>
            </w:pPr>
            <w:r>
              <w:rPr>
                <w:rFonts w:ascii="黑体" w:eastAsia="黑体" w:hAnsi="黑体" w:cs="Times New Roman" w:hint="eastAsia"/>
                <w:color w:val="000000"/>
                <w:kern w:val="0"/>
                <w:sz w:val="20"/>
                <w:szCs w:val="20"/>
              </w:rPr>
              <w:t>参公单位/正科</w:t>
            </w:r>
            <w:r w:rsidRPr="008C33AE">
              <w:rPr>
                <w:rFonts w:ascii="黑体" w:eastAsia="黑体" w:hAnsi="黑体" w:cs="Times New Roman"/>
                <w:color w:val="000000"/>
                <w:kern w:val="0"/>
                <w:sz w:val="20"/>
                <w:szCs w:val="20"/>
              </w:rPr>
              <w:t>级</w:t>
            </w:r>
          </w:p>
        </w:tc>
        <w:tc>
          <w:tcPr>
            <w:tcW w:w="2502" w:type="dxa"/>
            <w:vAlign w:val="center"/>
          </w:tcPr>
          <w:p w:rsidR="00C736EB" w:rsidRPr="008C33AE" w:rsidRDefault="00C736EB" w:rsidP="00CB42E1">
            <w:pPr>
              <w:widowControl/>
              <w:spacing w:line="360" w:lineRule="exact"/>
              <w:jc w:val="center"/>
              <w:rPr>
                <w:rFonts w:ascii="黑体" w:eastAsia="黑体" w:hAnsi="黑体"/>
                <w:sz w:val="20"/>
              </w:rPr>
            </w:pPr>
            <w:r w:rsidRPr="00C736EB">
              <w:rPr>
                <w:rFonts w:ascii="黑体" w:eastAsia="黑体" w:hAnsi="黑体" w:hint="eastAsia"/>
                <w:szCs w:val="21"/>
              </w:rPr>
              <w:t>苏州工业园区管理委员会</w:t>
            </w:r>
          </w:p>
        </w:tc>
        <w:tc>
          <w:tcPr>
            <w:tcW w:w="1194" w:type="dxa"/>
            <w:vAlign w:val="center"/>
          </w:tcPr>
          <w:p w:rsidR="00C736EB" w:rsidRPr="00C25BA1" w:rsidRDefault="00C736EB" w:rsidP="00CB42E1">
            <w:pPr>
              <w:jc w:val="center"/>
              <w:rPr>
                <w:rFonts w:ascii="黑体" w:eastAsia="黑体" w:hAnsi="黑体"/>
                <w:szCs w:val="21"/>
              </w:rPr>
            </w:pPr>
            <w:r>
              <w:rPr>
                <w:rFonts w:ascii="黑体" w:eastAsia="黑体" w:hAnsi="黑体"/>
                <w:szCs w:val="21"/>
              </w:rPr>
              <w:t>17</w:t>
            </w:r>
            <w:r w:rsidRPr="00C25BA1">
              <w:rPr>
                <w:rFonts w:ascii="黑体" w:eastAsia="黑体" w:hAnsi="黑体" w:hint="eastAsia"/>
                <w:szCs w:val="21"/>
              </w:rPr>
              <w:t>人</w:t>
            </w:r>
          </w:p>
        </w:tc>
        <w:tc>
          <w:tcPr>
            <w:tcW w:w="1358" w:type="dxa"/>
            <w:vAlign w:val="center"/>
          </w:tcPr>
          <w:p w:rsidR="00C736EB" w:rsidRPr="00C25BA1" w:rsidRDefault="00C736EB" w:rsidP="00CB42E1">
            <w:pPr>
              <w:jc w:val="center"/>
              <w:rPr>
                <w:rFonts w:ascii="黑体" w:eastAsia="黑体" w:hAnsi="黑体"/>
                <w:szCs w:val="21"/>
              </w:rPr>
            </w:pPr>
            <w:r w:rsidRPr="00C736EB">
              <w:rPr>
                <w:rFonts w:ascii="黑体" w:eastAsia="黑体" w:hAnsi="黑体" w:hint="eastAsia"/>
                <w:szCs w:val="21"/>
              </w:rPr>
              <w:t>单小辉</w:t>
            </w:r>
          </w:p>
        </w:tc>
        <w:tc>
          <w:tcPr>
            <w:tcW w:w="2977" w:type="dxa"/>
            <w:vAlign w:val="center"/>
          </w:tcPr>
          <w:p w:rsidR="00C736EB" w:rsidRPr="00C25BA1" w:rsidRDefault="00326882" w:rsidP="00CB42E1">
            <w:pPr>
              <w:jc w:val="center"/>
              <w:rPr>
                <w:rFonts w:ascii="黑体" w:eastAsia="黑体" w:hAnsi="黑体"/>
                <w:szCs w:val="21"/>
              </w:rPr>
            </w:pPr>
            <w:r>
              <w:rPr>
                <w:rFonts w:ascii="黑体" w:eastAsia="黑体" w:hAnsi="黑体" w:hint="eastAsia"/>
                <w:szCs w:val="21"/>
              </w:rPr>
              <w:t>中心</w:t>
            </w:r>
            <w:r w:rsidR="0027530F">
              <w:rPr>
                <w:rFonts w:ascii="黑体" w:eastAsia="黑体" w:hAnsi="黑体" w:hint="eastAsia"/>
                <w:szCs w:val="21"/>
              </w:rPr>
              <w:t>主任</w:t>
            </w:r>
          </w:p>
        </w:tc>
        <w:tc>
          <w:tcPr>
            <w:tcW w:w="1211" w:type="dxa"/>
            <w:vAlign w:val="center"/>
          </w:tcPr>
          <w:p w:rsidR="00C736EB" w:rsidRPr="00C25BA1" w:rsidRDefault="00C736EB" w:rsidP="00CB42E1">
            <w:pPr>
              <w:jc w:val="center"/>
              <w:rPr>
                <w:rFonts w:ascii="黑体" w:eastAsia="黑体" w:hAnsi="黑体"/>
                <w:szCs w:val="21"/>
              </w:rPr>
            </w:pPr>
          </w:p>
        </w:tc>
      </w:tr>
      <w:tr w:rsidR="00C736EB" w:rsidRPr="006345C6" w:rsidTr="00CB42E1">
        <w:trPr>
          <w:trHeight w:val="1679"/>
        </w:trPr>
        <w:tc>
          <w:tcPr>
            <w:tcW w:w="426" w:type="dxa"/>
            <w:vMerge/>
            <w:vAlign w:val="center"/>
          </w:tcPr>
          <w:p w:rsidR="00C736EB" w:rsidRPr="006345C6" w:rsidRDefault="00C736EB" w:rsidP="00CB42E1">
            <w:pPr>
              <w:jc w:val="center"/>
              <w:rPr>
                <w:rFonts w:ascii="宋体" w:eastAsia="宋体" w:hAnsi="宋体"/>
                <w:szCs w:val="21"/>
              </w:rPr>
            </w:pPr>
          </w:p>
        </w:tc>
        <w:tc>
          <w:tcPr>
            <w:tcW w:w="14360" w:type="dxa"/>
            <w:gridSpan w:val="7"/>
            <w:vAlign w:val="center"/>
          </w:tcPr>
          <w:p w:rsidR="00C736EB" w:rsidRPr="00C736EB" w:rsidRDefault="00C736EB" w:rsidP="00C736EB">
            <w:pPr>
              <w:jc w:val="left"/>
              <w:rPr>
                <w:rFonts w:ascii="宋体" w:eastAsia="宋体" w:hAnsi="宋体"/>
                <w:szCs w:val="21"/>
              </w:rPr>
            </w:pPr>
            <w:r w:rsidRPr="00C736EB">
              <w:rPr>
                <w:rFonts w:ascii="宋体" w:eastAsia="宋体" w:hAnsi="宋体" w:hint="eastAsia"/>
                <w:szCs w:val="21"/>
              </w:rPr>
              <w:t>园区新闻中心多措并举落实落细生态环境保护宣传工作：</w:t>
            </w:r>
          </w:p>
          <w:p w:rsidR="00C736EB" w:rsidRPr="00C736EB" w:rsidRDefault="00C736EB" w:rsidP="00C736EB">
            <w:pPr>
              <w:jc w:val="left"/>
              <w:rPr>
                <w:rFonts w:ascii="宋体" w:eastAsia="宋体" w:hAnsi="宋体"/>
                <w:szCs w:val="21"/>
              </w:rPr>
            </w:pPr>
            <w:r w:rsidRPr="00C736EB">
              <w:rPr>
                <w:rFonts w:ascii="宋体" w:eastAsia="宋体" w:hAnsi="宋体" w:hint="eastAsia"/>
                <w:szCs w:val="21"/>
              </w:rPr>
              <w:t xml:space="preserve">一是高度重视有序推进宣传工作。园区新闻中心与园区生态环境局建立常态化沟通机制，保持密切联系，在重要活动、重要时间节点，积极配合相关宣传要求，围绕重点工作开展新闻宣传。 </w:t>
            </w:r>
          </w:p>
          <w:p w:rsidR="00C736EB" w:rsidRPr="00C736EB" w:rsidRDefault="00C736EB" w:rsidP="00C736EB">
            <w:pPr>
              <w:jc w:val="left"/>
              <w:rPr>
                <w:rFonts w:ascii="宋体" w:eastAsia="宋体" w:hAnsi="宋体"/>
                <w:szCs w:val="21"/>
              </w:rPr>
            </w:pPr>
            <w:r w:rsidRPr="00C736EB">
              <w:rPr>
                <w:rFonts w:ascii="宋体" w:eastAsia="宋体" w:hAnsi="宋体" w:hint="eastAsia"/>
                <w:szCs w:val="21"/>
              </w:rPr>
              <w:t>二是统筹协调媒体资源广泛宣传。园区新闻中心积极向各级媒体主动送料，广泛宣传生态环境保护工作相关成绩、经验。园区环境基础设施循环产业园、阳澄湖水环境综合治理等典型案例获中央、省、市多家媒体关注报道。</w:t>
            </w:r>
          </w:p>
          <w:p w:rsidR="00C736EB" w:rsidRPr="006345C6" w:rsidRDefault="00C736EB" w:rsidP="00C736EB">
            <w:pPr>
              <w:jc w:val="left"/>
              <w:rPr>
                <w:rFonts w:ascii="宋体" w:eastAsia="宋体" w:hAnsi="宋体"/>
                <w:szCs w:val="21"/>
              </w:rPr>
            </w:pPr>
            <w:r w:rsidRPr="00C736EB">
              <w:rPr>
                <w:rFonts w:ascii="宋体" w:eastAsia="宋体" w:hAnsi="宋体" w:hint="eastAsia"/>
                <w:szCs w:val="21"/>
              </w:rPr>
              <w:t>三是充分利用自有平台宣传造势。园区新闻中心精心策划，紧紧围绕生态环境保护工作，通过园区自有媒体平台广泛宣传普及环境保护知识，每年度发布相关稿件近百篇，为生态环境保护工作提供舆论支撑。</w:t>
            </w:r>
          </w:p>
        </w:tc>
      </w:tr>
      <w:tr w:rsidR="00C736EB" w:rsidRPr="006345C6" w:rsidTr="00CB42E1">
        <w:trPr>
          <w:trHeight w:val="704"/>
        </w:trPr>
        <w:tc>
          <w:tcPr>
            <w:tcW w:w="426" w:type="dxa"/>
            <w:vMerge w:val="restart"/>
            <w:vAlign w:val="center"/>
          </w:tcPr>
          <w:p w:rsidR="00C736EB" w:rsidRPr="006345C6" w:rsidRDefault="00C736EB" w:rsidP="00CB42E1">
            <w:pPr>
              <w:jc w:val="center"/>
              <w:rPr>
                <w:rFonts w:ascii="宋体" w:eastAsia="宋体" w:hAnsi="宋体"/>
                <w:szCs w:val="21"/>
              </w:rPr>
            </w:pPr>
            <w:r>
              <w:rPr>
                <w:rFonts w:ascii="宋体" w:eastAsia="宋体" w:hAnsi="宋体"/>
                <w:szCs w:val="21"/>
              </w:rPr>
              <w:t>7</w:t>
            </w:r>
          </w:p>
        </w:tc>
        <w:tc>
          <w:tcPr>
            <w:tcW w:w="3270" w:type="dxa"/>
            <w:vAlign w:val="center"/>
          </w:tcPr>
          <w:p w:rsidR="00C736EB" w:rsidRPr="00C25BA1" w:rsidRDefault="0027530F" w:rsidP="00CB42E1">
            <w:pPr>
              <w:jc w:val="center"/>
              <w:rPr>
                <w:rFonts w:ascii="黑体" w:eastAsia="黑体" w:hAnsi="黑体"/>
                <w:szCs w:val="21"/>
              </w:rPr>
            </w:pPr>
            <w:r w:rsidRPr="0027530F">
              <w:rPr>
                <w:rFonts w:ascii="黑体" w:eastAsia="黑体" w:hAnsi="黑体" w:hint="eastAsia"/>
                <w:szCs w:val="21"/>
              </w:rPr>
              <w:t>苏州工业园区环境执法大队</w:t>
            </w:r>
          </w:p>
        </w:tc>
        <w:tc>
          <w:tcPr>
            <w:tcW w:w="1848" w:type="dxa"/>
            <w:vAlign w:val="center"/>
          </w:tcPr>
          <w:p w:rsidR="00C736EB" w:rsidRPr="008C33AE" w:rsidRDefault="0027530F" w:rsidP="00CB42E1">
            <w:pPr>
              <w:widowControl/>
              <w:spacing w:line="360" w:lineRule="exact"/>
              <w:jc w:val="center"/>
              <w:rPr>
                <w:rFonts w:ascii="黑体" w:eastAsia="黑体" w:hAnsi="黑体"/>
                <w:sz w:val="20"/>
              </w:rPr>
            </w:pPr>
            <w:r>
              <w:rPr>
                <w:rFonts w:ascii="黑体" w:eastAsia="黑体" w:hAnsi="黑体" w:cs="Times New Roman" w:hint="eastAsia"/>
                <w:color w:val="000000"/>
                <w:kern w:val="0"/>
                <w:sz w:val="20"/>
                <w:szCs w:val="20"/>
              </w:rPr>
              <w:t>事业单位</w:t>
            </w:r>
            <w:r w:rsidR="00C736EB">
              <w:rPr>
                <w:rFonts w:ascii="黑体" w:eastAsia="黑体" w:hAnsi="黑体" w:cs="Times New Roman" w:hint="eastAsia"/>
                <w:color w:val="000000"/>
                <w:kern w:val="0"/>
                <w:sz w:val="20"/>
                <w:szCs w:val="20"/>
              </w:rPr>
              <w:t>/正</w:t>
            </w:r>
            <w:r>
              <w:rPr>
                <w:rFonts w:ascii="黑体" w:eastAsia="黑体" w:hAnsi="黑体" w:cs="Times New Roman" w:hint="eastAsia"/>
                <w:color w:val="000000"/>
                <w:kern w:val="0"/>
                <w:sz w:val="20"/>
                <w:szCs w:val="20"/>
              </w:rPr>
              <w:t>科</w:t>
            </w:r>
            <w:r w:rsidR="00C736EB" w:rsidRPr="008C33AE">
              <w:rPr>
                <w:rFonts w:ascii="黑体" w:eastAsia="黑体" w:hAnsi="黑体" w:cs="Times New Roman"/>
                <w:color w:val="000000"/>
                <w:kern w:val="0"/>
                <w:sz w:val="20"/>
                <w:szCs w:val="20"/>
              </w:rPr>
              <w:t>级</w:t>
            </w:r>
          </w:p>
        </w:tc>
        <w:tc>
          <w:tcPr>
            <w:tcW w:w="2502" w:type="dxa"/>
            <w:vAlign w:val="center"/>
          </w:tcPr>
          <w:p w:rsidR="00C736EB" w:rsidRPr="008C33AE" w:rsidRDefault="00C736EB" w:rsidP="00CB42E1">
            <w:pPr>
              <w:widowControl/>
              <w:spacing w:line="360" w:lineRule="exact"/>
              <w:jc w:val="center"/>
              <w:rPr>
                <w:rFonts w:ascii="黑体" w:eastAsia="黑体" w:hAnsi="黑体"/>
                <w:sz w:val="20"/>
              </w:rPr>
            </w:pPr>
            <w:r w:rsidRPr="00C736EB">
              <w:rPr>
                <w:rFonts w:ascii="黑体" w:eastAsia="黑体" w:hAnsi="黑体" w:hint="eastAsia"/>
                <w:szCs w:val="21"/>
              </w:rPr>
              <w:t>苏州工业园区管理委员会</w:t>
            </w:r>
          </w:p>
        </w:tc>
        <w:tc>
          <w:tcPr>
            <w:tcW w:w="1194" w:type="dxa"/>
            <w:vAlign w:val="center"/>
          </w:tcPr>
          <w:p w:rsidR="00C736EB" w:rsidRPr="00C25BA1" w:rsidRDefault="00C736EB" w:rsidP="00CB42E1">
            <w:pPr>
              <w:jc w:val="center"/>
              <w:rPr>
                <w:rFonts w:ascii="黑体" w:eastAsia="黑体" w:hAnsi="黑体"/>
                <w:szCs w:val="21"/>
              </w:rPr>
            </w:pPr>
            <w:r>
              <w:rPr>
                <w:rFonts w:ascii="黑体" w:eastAsia="黑体" w:hAnsi="黑体"/>
                <w:szCs w:val="21"/>
              </w:rPr>
              <w:t>41</w:t>
            </w:r>
            <w:r w:rsidRPr="00C25BA1">
              <w:rPr>
                <w:rFonts w:ascii="黑体" w:eastAsia="黑体" w:hAnsi="黑体" w:hint="eastAsia"/>
                <w:szCs w:val="21"/>
              </w:rPr>
              <w:t>人</w:t>
            </w:r>
          </w:p>
        </w:tc>
        <w:tc>
          <w:tcPr>
            <w:tcW w:w="1358" w:type="dxa"/>
            <w:vAlign w:val="center"/>
          </w:tcPr>
          <w:p w:rsidR="00C736EB" w:rsidRPr="00C25BA1" w:rsidRDefault="0027530F" w:rsidP="00CB42E1">
            <w:pPr>
              <w:jc w:val="center"/>
              <w:rPr>
                <w:rFonts w:ascii="黑体" w:eastAsia="黑体" w:hAnsi="黑体"/>
                <w:szCs w:val="21"/>
              </w:rPr>
            </w:pPr>
            <w:r w:rsidRPr="0027530F">
              <w:rPr>
                <w:rFonts w:ascii="黑体" w:eastAsia="黑体" w:hAnsi="黑体" w:hint="eastAsia"/>
                <w:szCs w:val="21"/>
              </w:rPr>
              <w:t>吴春雷</w:t>
            </w:r>
          </w:p>
        </w:tc>
        <w:tc>
          <w:tcPr>
            <w:tcW w:w="2977" w:type="dxa"/>
            <w:vAlign w:val="center"/>
          </w:tcPr>
          <w:p w:rsidR="00C736EB" w:rsidRPr="00C25BA1" w:rsidRDefault="0027530F" w:rsidP="00CB42E1">
            <w:pPr>
              <w:jc w:val="center"/>
              <w:rPr>
                <w:rFonts w:ascii="黑体" w:eastAsia="黑体" w:hAnsi="黑体"/>
                <w:szCs w:val="21"/>
              </w:rPr>
            </w:pPr>
            <w:r w:rsidRPr="0027530F">
              <w:rPr>
                <w:rFonts w:ascii="黑体" w:eastAsia="黑体" w:hAnsi="黑体" w:hint="eastAsia"/>
                <w:szCs w:val="21"/>
              </w:rPr>
              <w:t>大队长</w:t>
            </w:r>
          </w:p>
        </w:tc>
        <w:tc>
          <w:tcPr>
            <w:tcW w:w="1211" w:type="dxa"/>
            <w:vAlign w:val="center"/>
          </w:tcPr>
          <w:p w:rsidR="00C736EB" w:rsidRPr="00C25BA1" w:rsidRDefault="00C736EB" w:rsidP="00CB42E1">
            <w:pPr>
              <w:jc w:val="center"/>
              <w:rPr>
                <w:rFonts w:ascii="黑体" w:eastAsia="黑体" w:hAnsi="黑体"/>
                <w:szCs w:val="21"/>
              </w:rPr>
            </w:pPr>
          </w:p>
        </w:tc>
      </w:tr>
      <w:tr w:rsidR="00C736EB" w:rsidRPr="006345C6" w:rsidTr="00CB42E1">
        <w:trPr>
          <w:trHeight w:val="1679"/>
        </w:trPr>
        <w:tc>
          <w:tcPr>
            <w:tcW w:w="426" w:type="dxa"/>
            <w:vMerge/>
            <w:vAlign w:val="center"/>
          </w:tcPr>
          <w:p w:rsidR="00C736EB" w:rsidRPr="006345C6" w:rsidRDefault="00C736EB" w:rsidP="00CB42E1">
            <w:pPr>
              <w:jc w:val="center"/>
              <w:rPr>
                <w:rFonts w:ascii="宋体" w:eastAsia="宋体" w:hAnsi="宋体"/>
                <w:szCs w:val="21"/>
              </w:rPr>
            </w:pPr>
          </w:p>
        </w:tc>
        <w:tc>
          <w:tcPr>
            <w:tcW w:w="14360" w:type="dxa"/>
            <w:gridSpan w:val="7"/>
            <w:vAlign w:val="center"/>
          </w:tcPr>
          <w:p w:rsidR="0027530F" w:rsidRPr="0027530F" w:rsidRDefault="0027530F" w:rsidP="0027530F">
            <w:pPr>
              <w:jc w:val="left"/>
              <w:rPr>
                <w:rFonts w:ascii="宋体" w:eastAsia="宋体" w:hAnsi="宋体"/>
                <w:szCs w:val="21"/>
              </w:rPr>
            </w:pPr>
            <w:r w:rsidRPr="0027530F">
              <w:rPr>
                <w:rFonts w:ascii="宋体" w:eastAsia="宋体" w:hAnsi="宋体" w:hint="eastAsia"/>
                <w:szCs w:val="21"/>
              </w:rPr>
              <w:t>园区环境执法大队始终以习近平生态文明思想为指引，牢固树立新发展理念，统筹推进环境执法与环境监测各项工作。</w:t>
            </w:r>
          </w:p>
          <w:p w:rsidR="0027530F" w:rsidRPr="0027530F" w:rsidRDefault="0027530F" w:rsidP="0027530F">
            <w:pPr>
              <w:jc w:val="left"/>
              <w:rPr>
                <w:rFonts w:ascii="宋体" w:eastAsia="宋体" w:hAnsi="宋体"/>
                <w:szCs w:val="21"/>
              </w:rPr>
            </w:pPr>
            <w:r w:rsidRPr="0027530F">
              <w:rPr>
                <w:rFonts w:ascii="宋体" w:eastAsia="宋体" w:hAnsi="宋体" w:hint="eastAsia"/>
                <w:szCs w:val="21"/>
              </w:rPr>
              <w:t>一是高质量开展环境执法工作。牵头开展绿网专项行动，累计排查固定污染源3928家、租赁厂房442个，处罚企业11家、处罚金额98.12万元，清退企业3家，实现数量全见底、信息全录入、问题全闭环。开展危险废物和环保设施安全生产专项整治，消除环境安全隐患。</w:t>
            </w:r>
          </w:p>
          <w:p w:rsidR="0027530F" w:rsidRPr="0027530F" w:rsidRDefault="0027530F" w:rsidP="0027530F">
            <w:pPr>
              <w:jc w:val="left"/>
              <w:rPr>
                <w:rFonts w:ascii="宋体" w:eastAsia="宋体" w:hAnsi="宋体"/>
                <w:szCs w:val="21"/>
              </w:rPr>
            </w:pPr>
            <w:r w:rsidRPr="0027530F">
              <w:rPr>
                <w:rFonts w:ascii="宋体" w:eastAsia="宋体" w:hAnsi="宋体" w:hint="eastAsia"/>
                <w:szCs w:val="21"/>
              </w:rPr>
              <w:t>二是高质量完成环境监测预警任务。全面开展环境空气、饮用水源地、地表水、土壤与地下水、区域噪声及道路交通噪声等环境要素监测；前瞻性新污染物监测，为下一步开展新污染物治理行动提供基础支撑；持续开展生物多样性调查；多措并举保障园区“天更蓝、水更清”。</w:t>
            </w:r>
          </w:p>
          <w:p w:rsidR="00C736EB" w:rsidRPr="006345C6" w:rsidRDefault="0027530F" w:rsidP="0027530F">
            <w:pPr>
              <w:jc w:val="left"/>
              <w:rPr>
                <w:rFonts w:ascii="宋体" w:eastAsia="宋体" w:hAnsi="宋体"/>
                <w:szCs w:val="21"/>
              </w:rPr>
            </w:pPr>
            <w:r w:rsidRPr="0027530F">
              <w:rPr>
                <w:rFonts w:ascii="宋体" w:eastAsia="宋体" w:hAnsi="宋体" w:hint="eastAsia"/>
                <w:szCs w:val="21"/>
              </w:rPr>
              <w:t>三是不断加强能力体系建设。创新性引入“第三方监理”辅助提高执法效能，优秀经验入选生态环境部“自由贸易试验区加强生态环境保护推动高质量发展案例”；取得水和废水、空气和废气、土壤-底质-固废、噪声-振动、辐射5大类153项452个参数的能力资质，成为全市范围内人员最精干、技术能力最强，覆盖类别最广的区级监测站。</w:t>
            </w:r>
          </w:p>
        </w:tc>
      </w:tr>
      <w:tr w:rsidR="00C736EB" w:rsidRPr="006345C6" w:rsidTr="00CB42E1">
        <w:trPr>
          <w:trHeight w:val="704"/>
        </w:trPr>
        <w:tc>
          <w:tcPr>
            <w:tcW w:w="426" w:type="dxa"/>
            <w:vMerge w:val="restart"/>
            <w:vAlign w:val="center"/>
          </w:tcPr>
          <w:p w:rsidR="00C736EB" w:rsidRPr="006345C6" w:rsidRDefault="00C736EB" w:rsidP="00CB42E1">
            <w:pPr>
              <w:jc w:val="center"/>
              <w:rPr>
                <w:rFonts w:ascii="宋体" w:eastAsia="宋体" w:hAnsi="宋体"/>
                <w:szCs w:val="21"/>
              </w:rPr>
            </w:pPr>
            <w:r>
              <w:rPr>
                <w:rFonts w:ascii="宋体" w:eastAsia="宋体" w:hAnsi="宋体"/>
                <w:szCs w:val="21"/>
              </w:rPr>
              <w:t>8</w:t>
            </w:r>
          </w:p>
        </w:tc>
        <w:tc>
          <w:tcPr>
            <w:tcW w:w="3270" w:type="dxa"/>
            <w:vAlign w:val="center"/>
          </w:tcPr>
          <w:p w:rsidR="00C736EB" w:rsidRPr="00C25BA1" w:rsidRDefault="0027530F" w:rsidP="00CB42E1">
            <w:pPr>
              <w:jc w:val="center"/>
              <w:rPr>
                <w:rFonts w:ascii="黑体" w:eastAsia="黑体" w:hAnsi="黑体"/>
                <w:szCs w:val="21"/>
              </w:rPr>
            </w:pPr>
            <w:r w:rsidRPr="0027530F">
              <w:rPr>
                <w:rFonts w:ascii="黑体" w:eastAsia="黑体" w:hAnsi="黑体" w:hint="eastAsia"/>
                <w:szCs w:val="21"/>
              </w:rPr>
              <w:t>苏州工业园区建设工程质量安全监督站</w:t>
            </w:r>
          </w:p>
        </w:tc>
        <w:tc>
          <w:tcPr>
            <w:tcW w:w="1848" w:type="dxa"/>
            <w:vAlign w:val="center"/>
          </w:tcPr>
          <w:p w:rsidR="00C736EB" w:rsidRPr="008C33AE" w:rsidRDefault="0027530F" w:rsidP="0048093F">
            <w:pPr>
              <w:widowControl/>
              <w:spacing w:line="360" w:lineRule="exact"/>
              <w:jc w:val="center"/>
              <w:rPr>
                <w:rFonts w:ascii="黑体" w:eastAsia="黑体" w:hAnsi="黑体"/>
                <w:sz w:val="20"/>
              </w:rPr>
            </w:pPr>
            <w:r>
              <w:rPr>
                <w:rFonts w:ascii="黑体" w:eastAsia="黑体" w:hAnsi="黑体" w:cs="Times New Roman" w:hint="eastAsia"/>
                <w:color w:val="000000"/>
                <w:kern w:val="0"/>
                <w:sz w:val="20"/>
                <w:szCs w:val="20"/>
              </w:rPr>
              <w:t>事业单位</w:t>
            </w:r>
            <w:r w:rsidR="0048093F">
              <w:rPr>
                <w:rFonts w:ascii="黑体" w:eastAsia="黑体" w:hAnsi="黑体" w:cs="Times New Roman" w:hint="eastAsia"/>
                <w:color w:val="000000"/>
                <w:kern w:val="0"/>
                <w:sz w:val="20"/>
                <w:szCs w:val="20"/>
              </w:rPr>
              <w:t>/无</w:t>
            </w:r>
          </w:p>
        </w:tc>
        <w:tc>
          <w:tcPr>
            <w:tcW w:w="2502" w:type="dxa"/>
            <w:vAlign w:val="center"/>
          </w:tcPr>
          <w:p w:rsidR="00C736EB" w:rsidRPr="008C33AE" w:rsidRDefault="0027530F" w:rsidP="00CB42E1">
            <w:pPr>
              <w:widowControl/>
              <w:spacing w:line="360" w:lineRule="exact"/>
              <w:jc w:val="center"/>
              <w:rPr>
                <w:rFonts w:ascii="黑体" w:eastAsia="黑体" w:hAnsi="黑体"/>
                <w:sz w:val="20"/>
              </w:rPr>
            </w:pPr>
            <w:r w:rsidRPr="0027530F">
              <w:rPr>
                <w:rFonts w:ascii="黑体" w:eastAsia="黑体" w:hAnsi="黑体" w:hint="eastAsia"/>
                <w:szCs w:val="21"/>
              </w:rPr>
              <w:t>苏州工业园区规划建设委员会</w:t>
            </w:r>
          </w:p>
        </w:tc>
        <w:tc>
          <w:tcPr>
            <w:tcW w:w="1194" w:type="dxa"/>
            <w:vAlign w:val="center"/>
          </w:tcPr>
          <w:p w:rsidR="00C736EB" w:rsidRPr="00C25BA1" w:rsidRDefault="00C736EB" w:rsidP="0027530F">
            <w:pPr>
              <w:jc w:val="center"/>
              <w:rPr>
                <w:rFonts w:ascii="黑体" w:eastAsia="黑体" w:hAnsi="黑体"/>
                <w:szCs w:val="21"/>
              </w:rPr>
            </w:pPr>
            <w:r>
              <w:rPr>
                <w:rFonts w:ascii="黑体" w:eastAsia="黑体" w:hAnsi="黑体"/>
                <w:szCs w:val="21"/>
              </w:rPr>
              <w:t>4</w:t>
            </w:r>
            <w:r w:rsidR="0027530F">
              <w:rPr>
                <w:rFonts w:ascii="黑体" w:eastAsia="黑体" w:hAnsi="黑体"/>
                <w:szCs w:val="21"/>
              </w:rPr>
              <w:t>7</w:t>
            </w:r>
            <w:r w:rsidRPr="00C25BA1">
              <w:rPr>
                <w:rFonts w:ascii="黑体" w:eastAsia="黑体" w:hAnsi="黑体" w:hint="eastAsia"/>
                <w:szCs w:val="21"/>
              </w:rPr>
              <w:t>人</w:t>
            </w:r>
          </w:p>
        </w:tc>
        <w:tc>
          <w:tcPr>
            <w:tcW w:w="1358" w:type="dxa"/>
            <w:vAlign w:val="center"/>
          </w:tcPr>
          <w:p w:rsidR="00C736EB" w:rsidRPr="00C25BA1" w:rsidRDefault="0027530F" w:rsidP="00CB42E1">
            <w:pPr>
              <w:jc w:val="center"/>
              <w:rPr>
                <w:rFonts w:ascii="黑体" w:eastAsia="黑体" w:hAnsi="黑体"/>
                <w:szCs w:val="21"/>
              </w:rPr>
            </w:pPr>
            <w:r w:rsidRPr="0027530F">
              <w:rPr>
                <w:rFonts w:ascii="黑体" w:eastAsia="黑体" w:hAnsi="黑体" w:hint="eastAsia"/>
                <w:szCs w:val="21"/>
              </w:rPr>
              <w:t>朱世哲</w:t>
            </w:r>
          </w:p>
        </w:tc>
        <w:tc>
          <w:tcPr>
            <w:tcW w:w="2977" w:type="dxa"/>
            <w:vAlign w:val="center"/>
          </w:tcPr>
          <w:p w:rsidR="00C736EB" w:rsidRPr="00C25BA1" w:rsidRDefault="0027530F" w:rsidP="00CB42E1">
            <w:pPr>
              <w:jc w:val="center"/>
              <w:rPr>
                <w:rFonts w:ascii="黑体" w:eastAsia="黑体" w:hAnsi="黑体"/>
                <w:szCs w:val="21"/>
              </w:rPr>
            </w:pPr>
            <w:r w:rsidRPr="0027530F">
              <w:rPr>
                <w:rFonts w:ascii="黑体" w:eastAsia="黑体" w:hAnsi="黑体" w:hint="eastAsia"/>
                <w:szCs w:val="21"/>
              </w:rPr>
              <w:t>规建委副主任、质安站站长</w:t>
            </w:r>
          </w:p>
        </w:tc>
        <w:tc>
          <w:tcPr>
            <w:tcW w:w="1211" w:type="dxa"/>
            <w:vAlign w:val="center"/>
          </w:tcPr>
          <w:p w:rsidR="00C736EB" w:rsidRPr="00C25BA1" w:rsidRDefault="00C736EB" w:rsidP="00CB42E1">
            <w:pPr>
              <w:jc w:val="center"/>
              <w:rPr>
                <w:rFonts w:ascii="黑体" w:eastAsia="黑体" w:hAnsi="黑体"/>
                <w:szCs w:val="21"/>
              </w:rPr>
            </w:pPr>
          </w:p>
        </w:tc>
      </w:tr>
      <w:tr w:rsidR="00C736EB" w:rsidRPr="006345C6" w:rsidTr="00CB42E1">
        <w:trPr>
          <w:trHeight w:val="1679"/>
        </w:trPr>
        <w:tc>
          <w:tcPr>
            <w:tcW w:w="426" w:type="dxa"/>
            <w:vMerge/>
            <w:vAlign w:val="center"/>
          </w:tcPr>
          <w:p w:rsidR="00C736EB" w:rsidRPr="006345C6" w:rsidRDefault="00C736EB" w:rsidP="00CB42E1">
            <w:pPr>
              <w:jc w:val="center"/>
              <w:rPr>
                <w:rFonts w:ascii="宋体" w:eastAsia="宋体" w:hAnsi="宋体"/>
                <w:szCs w:val="21"/>
              </w:rPr>
            </w:pPr>
          </w:p>
        </w:tc>
        <w:tc>
          <w:tcPr>
            <w:tcW w:w="14360" w:type="dxa"/>
            <w:gridSpan w:val="7"/>
            <w:vAlign w:val="center"/>
          </w:tcPr>
          <w:p w:rsidR="00C736EB" w:rsidRPr="006345C6" w:rsidRDefault="0027530F" w:rsidP="00CB42E1">
            <w:pPr>
              <w:jc w:val="left"/>
              <w:rPr>
                <w:rFonts w:ascii="宋体" w:eastAsia="宋体" w:hAnsi="宋体"/>
                <w:szCs w:val="21"/>
              </w:rPr>
            </w:pPr>
            <w:r w:rsidRPr="0027530F">
              <w:rPr>
                <w:rFonts w:ascii="宋体" w:eastAsia="宋体" w:hAnsi="宋体" w:hint="eastAsia"/>
                <w:szCs w:val="21"/>
              </w:rPr>
              <w:t>2022年园区质安站强化园区施工现场安全文明管理和生态环境保护。一是扎实开展施工工地扬尘专项治理，进一步落实项目参建各方主体责任和政府监管责任，完善扬尘控制责任制度。细化“六个百分之百”要求，实现工地喷淋、洒水抑尘设施全覆盖。二是加大施工扬尘巡查力度，建立“三级巡查”机制，园区规建委和质安站共开展18次扬尘管控专项检查，共查305个项目，建筑面积达到1630万平方米。三是加大行政执法处罚力度，充分利用约谈、通报批评、行政处罚等多种手段，打一套组合拳，对扬尘违规违法行为形成有效威慑。截止2022年11月底，园区质安站报请上级主管部门进行扬尘违规处罚9起，共罚款39万元。</w:t>
            </w:r>
          </w:p>
        </w:tc>
      </w:tr>
      <w:tr w:rsidR="00C736EB" w:rsidRPr="006345C6" w:rsidTr="00CB42E1">
        <w:trPr>
          <w:trHeight w:val="704"/>
        </w:trPr>
        <w:tc>
          <w:tcPr>
            <w:tcW w:w="426" w:type="dxa"/>
            <w:vMerge w:val="restart"/>
            <w:vAlign w:val="center"/>
          </w:tcPr>
          <w:p w:rsidR="00C736EB" w:rsidRPr="006345C6" w:rsidRDefault="00C736EB" w:rsidP="00CB42E1">
            <w:pPr>
              <w:jc w:val="center"/>
              <w:rPr>
                <w:rFonts w:ascii="宋体" w:eastAsia="宋体" w:hAnsi="宋体"/>
                <w:szCs w:val="21"/>
              </w:rPr>
            </w:pPr>
            <w:r>
              <w:rPr>
                <w:rFonts w:ascii="宋体" w:eastAsia="宋体" w:hAnsi="宋体"/>
                <w:szCs w:val="21"/>
              </w:rPr>
              <w:t>9</w:t>
            </w:r>
          </w:p>
        </w:tc>
        <w:tc>
          <w:tcPr>
            <w:tcW w:w="3270" w:type="dxa"/>
            <w:vAlign w:val="center"/>
          </w:tcPr>
          <w:p w:rsidR="00C736EB" w:rsidRPr="00C25BA1" w:rsidRDefault="0027530F" w:rsidP="00CB42E1">
            <w:pPr>
              <w:jc w:val="center"/>
              <w:rPr>
                <w:rFonts w:ascii="黑体" w:eastAsia="黑体" w:hAnsi="黑体"/>
                <w:szCs w:val="21"/>
              </w:rPr>
            </w:pPr>
            <w:r w:rsidRPr="0027530F">
              <w:rPr>
                <w:rFonts w:ascii="黑体" w:eastAsia="黑体" w:hAnsi="黑体" w:hint="eastAsia"/>
                <w:szCs w:val="21"/>
              </w:rPr>
              <w:t>苏州工业园区娄葑街道办事处</w:t>
            </w:r>
          </w:p>
        </w:tc>
        <w:tc>
          <w:tcPr>
            <w:tcW w:w="1848" w:type="dxa"/>
            <w:vAlign w:val="center"/>
          </w:tcPr>
          <w:p w:rsidR="00C736EB" w:rsidRPr="008C33AE" w:rsidRDefault="00C736EB" w:rsidP="00CB42E1">
            <w:pPr>
              <w:widowControl/>
              <w:spacing w:line="360" w:lineRule="exact"/>
              <w:jc w:val="center"/>
              <w:rPr>
                <w:rFonts w:ascii="黑体" w:eastAsia="黑体" w:hAnsi="黑体"/>
                <w:sz w:val="20"/>
              </w:rPr>
            </w:pPr>
            <w:r w:rsidRPr="008C33AE">
              <w:rPr>
                <w:rFonts w:ascii="黑体" w:eastAsia="黑体" w:hAnsi="黑体" w:cs="Times New Roman"/>
                <w:color w:val="000000"/>
                <w:kern w:val="0"/>
                <w:sz w:val="20"/>
                <w:szCs w:val="20"/>
              </w:rPr>
              <w:t>党政机关</w:t>
            </w:r>
            <w:r>
              <w:rPr>
                <w:rFonts w:ascii="黑体" w:eastAsia="黑体" w:hAnsi="黑体" w:cs="Times New Roman" w:hint="eastAsia"/>
                <w:color w:val="000000"/>
                <w:kern w:val="0"/>
                <w:sz w:val="20"/>
                <w:szCs w:val="20"/>
              </w:rPr>
              <w:t>/正</w:t>
            </w:r>
            <w:r w:rsidR="0027530F">
              <w:rPr>
                <w:rFonts w:ascii="黑体" w:eastAsia="黑体" w:hAnsi="黑体" w:cs="Times New Roman" w:hint="eastAsia"/>
                <w:color w:val="000000"/>
                <w:kern w:val="0"/>
                <w:sz w:val="20"/>
                <w:szCs w:val="20"/>
              </w:rPr>
              <w:t>科</w:t>
            </w:r>
            <w:r w:rsidRPr="008C33AE">
              <w:rPr>
                <w:rFonts w:ascii="黑体" w:eastAsia="黑体" w:hAnsi="黑体" w:cs="Times New Roman"/>
                <w:color w:val="000000"/>
                <w:kern w:val="0"/>
                <w:sz w:val="20"/>
                <w:szCs w:val="20"/>
              </w:rPr>
              <w:t>级</w:t>
            </w:r>
          </w:p>
        </w:tc>
        <w:tc>
          <w:tcPr>
            <w:tcW w:w="2502" w:type="dxa"/>
            <w:vAlign w:val="center"/>
          </w:tcPr>
          <w:p w:rsidR="00C736EB" w:rsidRPr="008C33AE" w:rsidRDefault="00C736EB" w:rsidP="00CB42E1">
            <w:pPr>
              <w:widowControl/>
              <w:spacing w:line="360" w:lineRule="exact"/>
              <w:jc w:val="center"/>
              <w:rPr>
                <w:rFonts w:ascii="黑体" w:eastAsia="黑体" w:hAnsi="黑体"/>
                <w:sz w:val="20"/>
              </w:rPr>
            </w:pPr>
            <w:r w:rsidRPr="00C736EB">
              <w:rPr>
                <w:rFonts w:ascii="黑体" w:eastAsia="黑体" w:hAnsi="黑体" w:hint="eastAsia"/>
                <w:szCs w:val="21"/>
              </w:rPr>
              <w:t>苏州工业园区管理委员会</w:t>
            </w:r>
          </w:p>
        </w:tc>
        <w:tc>
          <w:tcPr>
            <w:tcW w:w="1194" w:type="dxa"/>
            <w:vAlign w:val="center"/>
          </w:tcPr>
          <w:p w:rsidR="00C736EB" w:rsidRPr="00C25BA1" w:rsidRDefault="0027530F" w:rsidP="00CB42E1">
            <w:pPr>
              <w:jc w:val="center"/>
              <w:rPr>
                <w:rFonts w:ascii="黑体" w:eastAsia="黑体" w:hAnsi="黑体"/>
                <w:szCs w:val="21"/>
              </w:rPr>
            </w:pPr>
            <w:r>
              <w:rPr>
                <w:rFonts w:ascii="黑体" w:eastAsia="黑体" w:hAnsi="黑体"/>
                <w:szCs w:val="21"/>
              </w:rPr>
              <w:t>140</w:t>
            </w:r>
            <w:r w:rsidR="00C736EB" w:rsidRPr="00C25BA1">
              <w:rPr>
                <w:rFonts w:ascii="黑体" w:eastAsia="黑体" w:hAnsi="黑体" w:hint="eastAsia"/>
                <w:szCs w:val="21"/>
              </w:rPr>
              <w:t>人</w:t>
            </w:r>
          </w:p>
        </w:tc>
        <w:tc>
          <w:tcPr>
            <w:tcW w:w="1358" w:type="dxa"/>
            <w:vAlign w:val="center"/>
          </w:tcPr>
          <w:p w:rsidR="00C736EB" w:rsidRPr="00C25BA1" w:rsidRDefault="0027530F" w:rsidP="00CB42E1">
            <w:pPr>
              <w:jc w:val="center"/>
              <w:rPr>
                <w:rFonts w:ascii="黑体" w:eastAsia="黑体" w:hAnsi="黑体"/>
                <w:szCs w:val="21"/>
              </w:rPr>
            </w:pPr>
            <w:r w:rsidRPr="0027530F">
              <w:rPr>
                <w:rFonts w:ascii="黑体" w:eastAsia="黑体" w:hAnsi="黑体" w:hint="eastAsia"/>
                <w:szCs w:val="21"/>
              </w:rPr>
              <w:t>傅博</w:t>
            </w:r>
          </w:p>
        </w:tc>
        <w:tc>
          <w:tcPr>
            <w:tcW w:w="2977" w:type="dxa"/>
            <w:vAlign w:val="center"/>
          </w:tcPr>
          <w:p w:rsidR="00C736EB" w:rsidRPr="00C25BA1" w:rsidRDefault="0027530F" w:rsidP="00CB42E1">
            <w:pPr>
              <w:jc w:val="center"/>
              <w:rPr>
                <w:rFonts w:ascii="黑体" w:eastAsia="黑体" w:hAnsi="黑体"/>
                <w:szCs w:val="21"/>
              </w:rPr>
            </w:pPr>
            <w:r w:rsidRPr="0027530F">
              <w:rPr>
                <w:rFonts w:ascii="黑体" w:eastAsia="黑体" w:hAnsi="黑体" w:hint="eastAsia"/>
                <w:szCs w:val="21"/>
              </w:rPr>
              <w:t>党工委副书记、办事处主任</w:t>
            </w:r>
          </w:p>
        </w:tc>
        <w:tc>
          <w:tcPr>
            <w:tcW w:w="1211" w:type="dxa"/>
            <w:vAlign w:val="center"/>
          </w:tcPr>
          <w:p w:rsidR="00C736EB" w:rsidRPr="00C25BA1" w:rsidRDefault="00C736EB" w:rsidP="00CB42E1">
            <w:pPr>
              <w:jc w:val="center"/>
              <w:rPr>
                <w:rFonts w:ascii="黑体" w:eastAsia="黑体" w:hAnsi="黑体"/>
                <w:szCs w:val="21"/>
              </w:rPr>
            </w:pPr>
          </w:p>
        </w:tc>
      </w:tr>
      <w:tr w:rsidR="00C736EB" w:rsidRPr="006345C6" w:rsidTr="00CB42E1">
        <w:trPr>
          <w:trHeight w:val="1679"/>
        </w:trPr>
        <w:tc>
          <w:tcPr>
            <w:tcW w:w="426" w:type="dxa"/>
            <w:vMerge/>
            <w:vAlign w:val="center"/>
          </w:tcPr>
          <w:p w:rsidR="00C736EB" w:rsidRPr="006345C6" w:rsidRDefault="00C736EB" w:rsidP="00CB42E1">
            <w:pPr>
              <w:jc w:val="center"/>
              <w:rPr>
                <w:rFonts w:ascii="宋体" w:eastAsia="宋体" w:hAnsi="宋体"/>
                <w:szCs w:val="21"/>
              </w:rPr>
            </w:pPr>
          </w:p>
        </w:tc>
        <w:tc>
          <w:tcPr>
            <w:tcW w:w="14360" w:type="dxa"/>
            <w:gridSpan w:val="7"/>
            <w:vAlign w:val="center"/>
          </w:tcPr>
          <w:p w:rsidR="0027530F" w:rsidRPr="0027530F" w:rsidRDefault="0027530F" w:rsidP="0027530F">
            <w:pPr>
              <w:jc w:val="left"/>
              <w:rPr>
                <w:rFonts w:ascii="宋体" w:eastAsia="宋体" w:hAnsi="宋体"/>
                <w:szCs w:val="21"/>
              </w:rPr>
            </w:pPr>
            <w:r w:rsidRPr="0027530F">
              <w:rPr>
                <w:rFonts w:ascii="宋体" w:eastAsia="宋体" w:hAnsi="宋体" w:hint="eastAsia"/>
                <w:szCs w:val="21"/>
              </w:rPr>
              <w:t>2022年，娄葑街道紧紧围绕“生态领先、特色发展”战略，努力打造经济和生态和谐共生、创业和居住幸福共享的品质宜居地。</w:t>
            </w:r>
          </w:p>
          <w:p w:rsidR="0027530F" w:rsidRPr="0027530F" w:rsidRDefault="0027530F" w:rsidP="0027530F">
            <w:pPr>
              <w:jc w:val="left"/>
              <w:rPr>
                <w:rFonts w:ascii="宋体" w:eastAsia="宋体" w:hAnsi="宋体"/>
                <w:szCs w:val="21"/>
              </w:rPr>
            </w:pPr>
            <w:r w:rsidRPr="0027530F">
              <w:rPr>
                <w:rFonts w:ascii="宋体" w:eastAsia="宋体" w:hAnsi="宋体" w:hint="eastAsia"/>
                <w:szCs w:val="21"/>
              </w:rPr>
              <w:t>一是多举措开展餐饮行业油烟治理专项整治行动。采取边检查、边指导、边宣传的模式，倡导广大餐饮从业者绿色、环保、规范经营，定时清理油烟净化器，完善油烟净化器清洗台账，确保餐饮油烟达标排放。二是全力推进扬尘污染治理。采取规范渣土车运输管理、加大巡查执法力度、优化道路喷雾洒水频次等多举措，强化建筑工地“六个百分百”监管。</w:t>
            </w:r>
          </w:p>
          <w:p w:rsidR="00C736EB" w:rsidRPr="006345C6" w:rsidRDefault="0027530F" w:rsidP="0027530F">
            <w:pPr>
              <w:jc w:val="left"/>
              <w:rPr>
                <w:rFonts w:ascii="宋体" w:eastAsia="宋体" w:hAnsi="宋体"/>
                <w:szCs w:val="21"/>
              </w:rPr>
            </w:pPr>
            <w:r w:rsidRPr="0027530F">
              <w:rPr>
                <w:rFonts w:ascii="宋体" w:eastAsia="宋体" w:hAnsi="宋体" w:hint="eastAsia"/>
                <w:szCs w:val="21"/>
              </w:rPr>
              <w:t>三是强化监督检查，巩固“散乱污”专项整治成效。以“巩固成果、全面排查、整治彻底、长效管理”为原则，采取关停取缔、搬迁整合、停产整治等有力措施，促进企业依法经营。</w:t>
            </w:r>
          </w:p>
        </w:tc>
      </w:tr>
      <w:tr w:rsidR="00C736EB" w:rsidRPr="006345C6" w:rsidTr="00CB42E1">
        <w:trPr>
          <w:trHeight w:val="704"/>
        </w:trPr>
        <w:tc>
          <w:tcPr>
            <w:tcW w:w="426" w:type="dxa"/>
            <w:vMerge w:val="restart"/>
            <w:vAlign w:val="center"/>
          </w:tcPr>
          <w:p w:rsidR="00C736EB" w:rsidRPr="006345C6" w:rsidRDefault="00C736EB" w:rsidP="00CB42E1">
            <w:pPr>
              <w:jc w:val="center"/>
              <w:rPr>
                <w:rFonts w:ascii="宋体" w:eastAsia="宋体" w:hAnsi="宋体"/>
                <w:szCs w:val="21"/>
              </w:rPr>
            </w:pPr>
            <w:r>
              <w:rPr>
                <w:rFonts w:ascii="宋体" w:eastAsia="宋体" w:hAnsi="宋体"/>
                <w:szCs w:val="21"/>
              </w:rPr>
              <w:t>10</w:t>
            </w:r>
          </w:p>
        </w:tc>
        <w:tc>
          <w:tcPr>
            <w:tcW w:w="3270" w:type="dxa"/>
            <w:vAlign w:val="center"/>
          </w:tcPr>
          <w:p w:rsidR="00C736EB" w:rsidRPr="00C25BA1" w:rsidRDefault="0027530F" w:rsidP="00CB42E1">
            <w:pPr>
              <w:jc w:val="center"/>
              <w:rPr>
                <w:rFonts w:ascii="黑体" w:eastAsia="黑体" w:hAnsi="黑体"/>
                <w:szCs w:val="21"/>
              </w:rPr>
            </w:pPr>
            <w:r w:rsidRPr="0027530F">
              <w:rPr>
                <w:rFonts w:ascii="黑体" w:eastAsia="黑体" w:hAnsi="黑体" w:hint="eastAsia"/>
                <w:szCs w:val="21"/>
              </w:rPr>
              <w:t>苏州工业园区斜塘街道农业服务中心</w:t>
            </w:r>
          </w:p>
        </w:tc>
        <w:tc>
          <w:tcPr>
            <w:tcW w:w="1848" w:type="dxa"/>
            <w:vAlign w:val="center"/>
          </w:tcPr>
          <w:p w:rsidR="00C736EB" w:rsidRPr="008C33AE" w:rsidRDefault="0027530F" w:rsidP="0048093F">
            <w:pPr>
              <w:widowControl/>
              <w:spacing w:line="360" w:lineRule="exact"/>
              <w:jc w:val="center"/>
              <w:rPr>
                <w:rFonts w:ascii="黑体" w:eastAsia="黑体" w:hAnsi="黑体"/>
                <w:sz w:val="20"/>
              </w:rPr>
            </w:pPr>
            <w:r>
              <w:rPr>
                <w:rFonts w:ascii="黑体" w:eastAsia="黑体" w:hAnsi="黑体" w:cs="Times New Roman" w:hint="eastAsia"/>
                <w:color w:val="000000"/>
                <w:kern w:val="0"/>
                <w:sz w:val="20"/>
                <w:szCs w:val="20"/>
              </w:rPr>
              <w:t>事业单位</w:t>
            </w:r>
            <w:r w:rsidR="0048093F">
              <w:rPr>
                <w:rFonts w:ascii="黑体" w:eastAsia="黑体" w:hAnsi="黑体"/>
                <w:sz w:val="20"/>
              </w:rPr>
              <w:t>/无</w:t>
            </w:r>
          </w:p>
        </w:tc>
        <w:tc>
          <w:tcPr>
            <w:tcW w:w="2502" w:type="dxa"/>
            <w:vAlign w:val="center"/>
          </w:tcPr>
          <w:p w:rsidR="00C736EB" w:rsidRPr="008C33AE" w:rsidRDefault="00326882" w:rsidP="00CB42E1">
            <w:pPr>
              <w:widowControl/>
              <w:spacing w:line="360" w:lineRule="exact"/>
              <w:jc w:val="center"/>
              <w:rPr>
                <w:rFonts w:ascii="黑体" w:eastAsia="黑体" w:hAnsi="黑体"/>
                <w:sz w:val="20"/>
              </w:rPr>
            </w:pPr>
            <w:r w:rsidRPr="00326882">
              <w:rPr>
                <w:rFonts w:ascii="黑体" w:eastAsia="黑体" w:hAnsi="黑体" w:hint="eastAsia"/>
                <w:szCs w:val="21"/>
              </w:rPr>
              <w:t>苏州工业园区斜塘街道办事处</w:t>
            </w:r>
          </w:p>
        </w:tc>
        <w:tc>
          <w:tcPr>
            <w:tcW w:w="1194" w:type="dxa"/>
            <w:vAlign w:val="center"/>
          </w:tcPr>
          <w:p w:rsidR="00C736EB" w:rsidRPr="00C25BA1" w:rsidRDefault="00326882" w:rsidP="00CB42E1">
            <w:pPr>
              <w:jc w:val="center"/>
              <w:rPr>
                <w:rFonts w:ascii="黑体" w:eastAsia="黑体" w:hAnsi="黑体"/>
                <w:szCs w:val="21"/>
              </w:rPr>
            </w:pPr>
            <w:r>
              <w:rPr>
                <w:rFonts w:ascii="黑体" w:eastAsia="黑体" w:hAnsi="黑体"/>
                <w:szCs w:val="21"/>
              </w:rPr>
              <w:t>6</w:t>
            </w:r>
            <w:r w:rsidR="00C736EB" w:rsidRPr="00C25BA1">
              <w:rPr>
                <w:rFonts w:ascii="黑体" w:eastAsia="黑体" w:hAnsi="黑体" w:hint="eastAsia"/>
                <w:szCs w:val="21"/>
              </w:rPr>
              <w:t>人</w:t>
            </w:r>
          </w:p>
        </w:tc>
        <w:tc>
          <w:tcPr>
            <w:tcW w:w="1358" w:type="dxa"/>
            <w:vAlign w:val="center"/>
          </w:tcPr>
          <w:p w:rsidR="00C736EB" w:rsidRPr="00C25BA1" w:rsidRDefault="00326882" w:rsidP="00CB42E1">
            <w:pPr>
              <w:jc w:val="center"/>
              <w:rPr>
                <w:rFonts w:ascii="黑体" w:eastAsia="黑体" w:hAnsi="黑体"/>
                <w:szCs w:val="21"/>
              </w:rPr>
            </w:pPr>
            <w:r w:rsidRPr="00326882">
              <w:rPr>
                <w:rFonts w:ascii="黑体" w:eastAsia="黑体" w:hAnsi="黑体" w:hint="eastAsia"/>
                <w:szCs w:val="21"/>
              </w:rPr>
              <w:t>潘炳华</w:t>
            </w:r>
          </w:p>
        </w:tc>
        <w:tc>
          <w:tcPr>
            <w:tcW w:w="2977" w:type="dxa"/>
            <w:vAlign w:val="center"/>
          </w:tcPr>
          <w:p w:rsidR="00C736EB" w:rsidRPr="00C25BA1" w:rsidRDefault="00326882" w:rsidP="00CB42E1">
            <w:pPr>
              <w:jc w:val="center"/>
              <w:rPr>
                <w:rFonts w:ascii="黑体" w:eastAsia="黑体" w:hAnsi="黑体"/>
                <w:szCs w:val="21"/>
              </w:rPr>
            </w:pPr>
            <w:r>
              <w:rPr>
                <w:rFonts w:ascii="黑体" w:eastAsia="黑体" w:hAnsi="黑体" w:hint="eastAsia"/>
                <w:szCs w:val="21"/>
              </w:rPr>
              <w:t>中心主任</w:t>
            </w:r>
          </w:p>
        </w:tc>
        <w:tc>
          <w:tcPr>
            <w:tcW w:w="1211" w:type="dxa"/>
            <w:vAlign w:val="center"/>
          </w:tcPr>
          <w:p w:rsidR="00C736EB" w:rsidRPr="00C25BA1" w:rsidRDefault="00C736EB" w:rsidP="00CB42E1">
            <w:pPr>
              <w:jc w:val="center"/>
              <w:rPr>
                <w:rFonts w:ascii="黑体" w:eastAsia="黑体" w:hAnsi="黑体"/>
                <w:szCs w:val="21"/>
              </w:rPr>
            </w:pPr>
          </w:p>
        </w:tc>
      </w:tr>
      <w:tr w:rsidR="00C736EB" w:rsidRPr="006345C6" w:rsidTr="00CB42E1">
        <w:trPr>
          <w:trHeight w:val="1679"/>
        </w:trPr>
        <w:tc>
          <w:tcPr>
            <w:tcW w:w="426" w:type="dxa"/>
            <w:vMerge/>
            <w:vAlign w:val="center"/>
          </w:tcPr>
          <w:p w:rsidR="00C736EB" w:rsidRPr="006345C6" w:rsidRDefault="00C736EB" w:rsidP="00CB42E1">
            <w:pPr>
              <w:jc w:val="center"/>
              <w:rPr>
                <w:rFonts w:ascii="宋体" w:eastAsia="宋体" w:hAnsi="宋体"/>
                <w:szCs w:val="21"/>
              </w:rPr>
            </w:pPr>
          </w:p>
        </w:tc>
        <w:tc>
          <w:tcPr>
            <w:tcW w:w="14360" w:type="dxa"/>
            <w:gridSpan w:val="7"/>
            <w:vAlign w:val="center"/>
          </w:tcPr>
          <w:p w:rsidR="00C736EB" w:rsidRPr="006345C6" w:rsidRDefault="00326882" w:rsidP="00CB42E1">
            <w:pPr>
              <w:jc w:val="left"/>
              <w:rPr>
                <w:rFonts w:ascii="宋体" w:eastAsia="宋体" w:hAnsi="宋体"/>
                <w:szCs w:val="21"/>
              </w:rPr>
            </w:pPr>
            <w:r w:rsidRPr="00326882">
              <w:rPr>
                <w:rFonts w:ascii="宋体" w:eastAsia="宋体" w:hAnsi="宋体" w:hint="eastAsia"/>
                <w:szCs w:val="21"/>
              </w:rPr>
              <w:t>苏州工业园区斜塘街道农业服务中心在2022年积极做好生态环境保护工作，分别为几下几点：一是坚守抗疫一线，做好医疗废物转运工作；二是积极完成镇村二级河长“巡河 治河”工作；三是统筹兼顾开展防汛防台工作，保障群众的生命财产不受损失；四是敢于攻难题打硬仗，全面完成了辖区内所有船只的整治工作，坚决消除水上安全隐患，将历时数年之久的“老大难”问题得到稳妥解决；五是完成美丽河湖创建工作；六是全力推进“消劣争优”攻坚，让斜塘不再有劣V 类水体困扰，让百姓生活因幸福河湖而更加精彩；七是从源头开始治理追根溯源，对辖区内市政道路、各商品、动迁小区雨污水管网开展了全方位疏通、排查、修复工作；八是进社区给宠物打狂犬病疫苗全覆盖，通过宠物免疫，遏制疫情传播，有效防范生物安全风险，保障斜塘人民群众生命安全和公共卫生安全。</w:t>
            </w:r>
          </w:p>
        </w:tc>
      </w:tr>
      <w:tr w:rsidR="00C736EB" w:rsidRPr="006345C6" w:rsidTr="00CB42E1">
        <w:trPr>
          <w:trHeight w:val="704"/>
        </w:trPr>
        <w:tc>
          <w:tcPr>
            <w:tcW w:w="426" w:type="dxa"/>
            <w:vMerge w:val="restart"/>
            <w:vAlign w:val="center"/>
          </w:tcPr>
          <w:p w:rsidR="00C736EB" w:rsidRPr="006345C6" w:rsidRDefault="00C736EB" w:rsidP="00CB42E1">
            <w:pPr>
              <w:jc w:val="center"/>
              <w:rPr>
                <w:rFonts w:ascii="宋体" w:eastAsia="宋体" w:hAnsi="宋体"/>
                <w:szCs w:val="21"/>
              </w:rPr>
            </w:pPr>
            <w:r>
              <w:rPr>
                <w:rFonts w:ascii="宋体" w:eastAsia="宋体" w:hAnsi="宋体"/>
                <w:szCs w:val="21"/>
              </w:rPr>
              <w:t>11</w:t>
            </w:r>
          </w:p>
        </w:tc>
        <w:tc>
          <w:tcPr>
            <w:tcW w:w="3270" w:type="dxa"/>
            <w:vAlign w:val="center"/>
          </w:tcPr>
          <w:p w:rsidR="00C736EB" w:rsidRPr="00C25BA1" w:rsidRDefault="0048093F" w:rsidP="00CB42E1">
            <w:pPr>
              <w:jc w:val="center"/>
              <w:rPr>
                <w:rFonts w:ascii="黑体" w:eastAsia="黑体" w:hAnsi="黑体"/>
                <w:szCs w:val="21"/>
              </w:rPr>
            </w:pPr>
            <w:r w:rsidRPr="0048093F">
              <w:rPr>
                <w:rFonts w:ascii="黑体" w:eastAsia="黑体" w:hAnsi="黑体" w:hint="eastAsia"/>
                <w:szCs w:val="21"/>
              </w:rPr>
              <w:t>苏州工业园区唯亭街道办事处</w:t>
            </w:r>
          </w:p>
        </w:tc>
        <w:tc>
          <w:tcPr>
            <w:tcW w:w="1848" w:type="dxa"/>
            <w:vAlign w:val="center"/>
          </w:tcPr>
          <w:p w:rsidR="00C736EB" w:rsidRPr="008C33AE" w:rsidRDefault="00C736EB" w:rsidP="00CB42E1">
            <w:pPr>
              <w:widowControl/>
              <w:spacing w:line="360" w:lineRule="exact"/>
              <w:jc w:val="center"/>
              <w:rPr>
                <w:rFonts w:ascii="黑体" w:eastAsia="黑体" w:hAnsi="黑体"/>
                <w:sz w:val="20"/>
              </w:rPr>
            </w:pPr>
            <w:r w:rsidRPr="008C33AE">
              <w:rPr>
                <w:rFonts w:ascii="黑体" w:eastAsia="黑体" w:hAnsi="黑体" w:cs="Times New Roman"/>
                <w:color w:val="000000"/>
                <w:kern w:val="0"/>
                <w:sz w:val="20"/>
                <w:szCs w:val="20"/>
              </w:rPr>
              <w:t>党政机关</w:t>
            </w:r>
            <w:r>
              <w:rPr>
                <w:rFonts w:ascii="黑体" w:eastAsia="黑体" w:hAnsi="黑体" w:cs="Times New Roman" w:hint="eastAsia"/>
                <w:color w:val="000000"/>
                <w:kern w:val="0"/>
                <w:sz w:val="20"/>
                <w:szCs w:val="20"/>
              </w:rPr>
              <w:t>/正</w:t>
            </w:r>
            <w:r w:rsidR="0048093F">
              <w:rPr>
                <w:rFonts w:ascii="黑体" w:eastAsia="黑体" w:hAnsi="黑体" w:cs="Times New Roman" w:hint="eastAsia"/>
                <w:color w:val="000000"/>
                <w:kern w:val="0"/>
                <w:sz w:val="20"/>
                <w:szCs w:val="20"/>
              </w:rPr>
              <w:t>科</w:t>
            </w:r>
            <w:r w:rsidRPr="008C33AE">
              <w:rPr>
                <w:rFonts w:ascii="黑体" w:eastAsia="黑体" w:hAnsi="黑体" w:cs="Times New Roman"/>
                <w:color w:val="000000"/>
                <w:kern w:val="0"/>
                <w:sz w:val="20"/>
                <w:szCs w:val="20"/>
              </w:rPr>
              <w:t>级</w:t>
            </w:r>
          </w:p>
        </w:tc>
        <w:tc>
          <w:tcPr>
            <w:tcW w:w="2502" w:type="dxa"/>
            <w:vAlign w:val="center"/>
          </w:tcPr>
          <w:p w:rsidR="00C736EB" w:rsidRPr="008C33AE" w:rsidRDefault="00C736EB" w:rsidP="00CB42E1">
            <w:pPr>
              <w:widowControl/>
              <w:spacing w:line="360" w:lineRule="exact"/>
              <w:jc w:val="center"/>
              <w:rPr>
                <w:rFonts w:ascii="黑体" w:eastAsia="黑体" w:hAnsi="黑体"/>
                <w:sz w:val="20"/>
              </w:rPr>
            </w:pPr>
            <w:r w:rsidRPr="00C736EB">
              <w:rPr>
                <w:rFonts w:ascii="黑体" w:eastAsia="黑体" w:hAnsi="黑体" w:hint="eastAsia"/>
                <w:szCs w:val="21"/>
              </w:rPr>
              <w:t>苏州工业园区管理委员会</w:t>
            </w:r>
          </w:p>
        </w:tc>
        <w:tc>
          <w:tcPr>
            <w:tcW w:w="1194" w:type="dxa"/>
            <w:vAlign w:val="center"/>
          </w:tcPr>
          <w:p w:rsidR="00C736EB" w:rsidRPr="00C25BA1" w:rsidRDefault="0048093F" w:rsidP="00CB42E1">
            <w:pPr>
              <w:jc w:val="center"/>
              <w:rPr>
                <w:rFonts w:ascii="黑体" w:eastAsia="黑体" w:hAnsi="黑体"/>
                <w:szCs w:val="21"/>
              </w:rPr>
            </w:pPr>
            <w:r>
              <w:rPr>
                <w:rFonts w:ascii="黑体" w:eastAsia="黑体" w:hAnsi="黑体"/>
                <w:szCs w:val="21"/>
              </w:rPr>
              <w:t>156</w:t>
            </w:r>
            <w:r w:rsidR="00C736EB" w:rsidRPr="00C25BA1">
              <w:rPr>
                <w:rFonts w:ascii="黑体" w:eastAsia="黑体" w:hAnsi="黑体" w:hint="eastAsia"/>
                <w:szCs w:val="21"/>
              </w:rPr>
              <w:t>人</w:t>
            </w:r>
          </w:p>
        </w:tc>
        <w:tc>
          <w:tcPr>
            <w:tcW w:w="1358" w:type="dxa"/>
            <w:vAlign w:val="center"/>
          </w:tcPr>
          <w:p w:rsidR="00C736EB" w:rsidRPr="00C25BA1" w:rsidRDefault="0048093F" w:rsidP="00CB42E1">
            <w:pPr>
              <w:jc w:val="center"/>
              <w:rPr>
                <w:rFonts w:ascii="黑体" w:eastAsia="黑体" w:hAnsi="黑体"/>
                <w:szCs w:val="21"/>
              </w:rPr>
            </w:pPr>
            <w:r w:rsidRPr="0048093F">
              <w:rPr>
                <w:rFonts w:ascii="黑体" w:eastAsia="黑体" w:hAnsi="黑体" w:hint="eastAsia"/>
                <w:szCs w:val="21"/>
              </w:rPr>
              <w:t>沈霞</w:t>
            </w:r>
          </w:p>
        </w:tc>
        <w:tc>
          <w:tcPr>
            <w:tcW w:w="2977" w:type="dxa"/>
            <w:vAlign w:val="center"/>
          </w:tcPr>
          <w:p w:rsidR="00C736EB" w:rsidRPr="00C25BA1" w:rsidRDefault="0048093F" w:rsidP="00CB42E1">
            <w:pPr>
              <w:jc w:val="center"/>
              <w:rPr>
                <w:rFonts w:ascii="黑体" w:eastAsia="黑体" w:hAnsi="黑体"/>
                <w:szCs w:val="21"/>
              </w:rPr>
            </w:pPr>
            <w:r w:rsidRPr="0048093F">
              <w:rPr>
                <w:rFonts w:ascii="黑体" w:eastAsia="黑体" w:hAnsi="黑体" w:hint="eastAsia"/>
                <w:szCs w:val="21"/>
              </w:rPr>
              <w:t>办事处主任</w:t>
            </w:r>
          </w:p>
        </w:tc>
        <w:tc>
          <w:tcPr>
            <w:tcW w:w="1211" w:type="dxa"/>
            <w:vAlign w:val="center"/>
          </w:tcPr>
          <w:p w:rsidR="00C736EB" w:rsidRPr="00C25BA1" w:rsidRDefault="00C736EB" w:rsidP="00CB42E1">
            <w:pPr>
              <w:jc w:val="center"/>
              <w:rPr>
                <w:rFonts w:ascii="黑体" w:eastAsia="黑体" w:hAnsi="黑体"/>
                <w:szCs w:val="21"/>
              </w:rPr>
            </w:pPr>
          </w:p>
        </w:tc>
      </w:tr>
      <w:tr w:rsidR="00C736EB" w:rsidRPr="006345C6" w:rsidTr="00CB42E1">
        <w:trPr>
          <w:trHeight w:val="1679"/>
        </w:trPr>
        <w:tc>
          <w:tcPr>
            <w:tcW w:w="426" w:type="dxa"/>
            <w:vMerge/>
            <w:vAlign w:val="center"/>
          </w:tcPr>
          <w:p w:rsidR="00C736EB" w:rsidRPr="006345C6" w:rsidRDefault="00C736EB" w:rsidP="00CB42E1">
            <w:pPr>
              <w:jc w:val="center"/>
              <w:rPr>
                <w:rFonts w:ascii="宋体" w:eastAsia="宋体" w:hAnsi="宋体"/>
                <w:szCs w:val="21"/>
              </w:rPr>
            </w:pPr>
          </w:p>
        </w:tc>
        <w:tc>
          <w:tcPr>
            <w:tcW w:w="14360" w:type="dxa"/>
            <w:gridSpan w:val="7"/>
            <w:vAlign w:val="center"/>
          </w:tcPr>
          <w:p w:rsidR="00C736EB" w:rsidRPr="006345C6" w:rsidRDefault="0048093F" w:rsidP="00CB42E1">
            <w:pPr>
              <w:jc w:val="left"/>
              <w:rPr>
                <w:rFonts w:ascii="宋体" w:eastAsia="宋体" w:hAnsi="宋体"/>
                <w:szCs w:val="21"/>
              </w:rPr>
            </w:pPr>
            <w:r w:rsidRPr="0048093F">
              <w:rPr>
                <w:rFonts w:ascii="宋体" w:eastAsia="宋体" w:hAnsi="宋体" w:hint="eastAsia"/>
                <w:szCs w:val="21"/>
              </w:rPr>
              <w:t>唯亭街道高度重视生态环境保护工作，着力解决环境保护中存在的突出问题。2022年开展的主要工作：一是狠抓劣五类河道整治。通过河道清淤疏浚、边坡修复、雨污分流等举措，目前已完成6条河道的消劣整治任务。二是紧盯北部控源截污工程。完成蠡塘圩区住宅小区雨污水管网改造以及14个动迁小区、5个打工楼、6个开放式商业街区雨污水管网改造和9条市政道路雨水管网改造、4条河道的整治任务。三是推进浅水湾督查整改。投入资金2000余万元，稳步推进浅水湾商业街提升改造。四是加紧推进排水管网养护进小区。开展78个住宅小区排水管网养护工作。五是加紧推进幸福河湖创建，创建4条幸福河湖。六是大力开展空气质量优化提升。累计完成对240多家餐饮企业的联合巡查整治，持续加强青剑湖区域道路雾炮作业，取缔40个露天集中烧烤点。大力推进秸杆禁烧工作，做好632亩基本农田的工作。</w:t>
            </w:r>
          </w:p>
        </w:tc>
      </w:tr>
      <w:tr w:rsidR="00C736EB" w:rsidRPr="006345C6" w:rsidTr="00CB42E1">
        <w:trPr>
          <w:trHeight w:val="704"/>
        </w:trPr>
        <w:tc>
          <w:tcPr>
            <w:tcW w:w="426" w:type="dxa"/>
            <w:vMerge w:val="restart"/>
            <w:vAlign w:val="center"/>
          </w:tcPr>
          <w:p w:rsidR="00C736EB" w:rsidRPr="006345C6" w:rsidRDefault="00C736EB" w:rsidP="00CB42E1">
            <w:pPr>
              <w:jc w:val="center"/>
              <w:rPr>
                <w:rFonts w:ascii="宋体" w:eastAsia="宋体" w:hAnsi="宋体"/>
                <w:szCs w:val="21"/>
              </w:rPr>
            </w:pPr>
            <w:r>
              <w:rPr>
                <w:rFonts w:ascii="宋体" w:eastAsia="宋体" w:hAnsi="宋体"/>
                <w:szCs w:val="21"/>
              </w:rPr>
              <w:t>12</w:t>
            </w:r>
          </w:p>
        </w:tc>
        <w:tc>
          <w:tcPr>
            <w:tcW w:w="3270" w:type="dxa"/>
            <w:vAlign w:val="center"/>
          </w:tcPr>
          <w:p w:rsidR="00C736EB" w:rsidRPr="00C25BA1" w:rsidRDefault="0048093F" w:rsidP="00CB42E1">
            <w:pPr>
              <w:jc w:val="center"/>
              <w:rPr>
                <w:rFonts w:ascii="黑体" w:eastAsia="黑体" w:hAnsi="黑体"/>
                <w:szCs w:val="21"/>
              </w:rPr>
            </w:pPr>
            <w:r w:rsidRPr="0048093F">
              <w:rPr>
                <w:rFonts w:ascii="黑体" w:eastAsia="黑体" w:hAnsi="黑体" w:hint="eastAsia"/>
                <w:szCs w:val="21"/>
              </w:rPr>
              <w:t>苏州工业园区市政服务集团有限公司</w:t>
            </w:r>
          </w:p>
        </w:tc>
        <w:tc>
          <w:tcPr>
            <w:tcW w:w="1848" w:type="dxa"/>
            <w:vAlign w:val="center"/>
          </w:tcPr>
          <w:p w:rsidR="00C736EB" w:rsidRPr="008C33AE" w:rsidRDefault="0048093F" w:rsidP="0048093F">
            <w:pPr>
              <w:widowControl/>
              <w:spacing w:line="360" w:lineRule="exact"/>
              <w:jc w:val="center"/>
              <w:rPr>
                <w:rFonts w:ascii="黑体" w:eastAsia="黑体" w:hAnsi="黑体"/>
                <w:sz w:val="20"/>
              </w:rPr>
            </w:pPr>
            <w:r w:rsidRPr="0048093F">
              <w:rPr>
                <w:rFonts w:ascii="黑体" w:eastAsia="黑体" w:hAnsi="黑体" w:cs="Times New Roman" w:hint="eastAsia"/>
                <w:color w:val="000000"/>
                <w:kern w:val="0"/>
                <w:sz w:val="20"/>
                <w:szCs w:val="20"/>
              </w:rPr>
              <w:t>国有企业</w:t>
            </w:r>
            <w:r>
              <w:rPr>
                <w:rFonts w:ascii="黑体" w:eastAsia="黑体" w:hAnsi="黑体" w:cs="Times New Roman" w:hint="eastAsia"/>
                <w:color w:val="000000"/>
                <w:kern w:val="0"/>
                <w:sz w:val="20"/>
                <w:szCs w:val="20"/>
              </w:rPr>
              <w:t>/无</w:t>
            </w:r>
          </w:p>
        </w:tc>
        <w:tc>
          <w:tcPr>
            <w:tcW w:w="2502" w:type="dxa"/>
            <w:vAlign w:val="center"/>
          </w:tcPr>
          <w:p w:rsidR="00C736EB" w:rsidRPr="008C33AE" w:rsidRDefault="00C736EB" w:rsidP="00CB42E1">
            <w:pPr>
              <w:widowControl/>
              <w:spacing w:line="360" w:lineRule="exact"/>
              <w:jc w:val="center"/>
              <w:rPr>
                <w:rFonts w:ascii="黑体" w:eastAsia="黑体" w:hAnsi="黑体"/>
                <w:sz w:val="20"/>
              </w:rPr>
            </w:pPr>
          </w:p>
        </w:tc>
        <w:tc>
          <w:tcPr>
            <w:tcW w:w="1194" w:type="dxa"/>
            <w:vAlign w:val="center"/>
          </w:tcPr>
          <w:p w:rsidR="00C736EB" w:rsidRPr="00C25BA1" w:rsidRDefault="0048093F" w:rsidP="00CB42E1">
            <w:pPr>
              <w:jc w:val="center"/>
              <w:rPr>
                <w:rFonts w:ascii="黑体" w:eastAsia="黑体" w:hAnsi="黑体"/>
                <w:szCs w:val="21"/>
              </w:rPr>
            </w:pPr>
            <w:r>
              <w:rPr>
                <w:rFonts w:ascii="黑体" w:eastAsia="黑体" w:hAnsi="黑体"/>
                <w:szCs w:val="21"/>
              </w:rPr>
              <w:t>205</w:t>
            </w:r>
            <w:r w:rsidR="00C736EB" w:rsidRPr="00C25BA1">
              <w:rPr>
                <w:rFonts w:ascii="黑体" w:eastAsia="黑体" w:hAnsi="黑体" w:hint="eastAsia"/>
                <w:szCs w:val="21"/>
              </w:rPr>
              <w:t>人</w:t>
            </w:r>
          </w:p>
        </w:tc>
        <w:tc>
          <w:tcPr>
            <w:tcW w:w="1358" w:type="dxa"/>
            <w:vAlign w:val="center"/>
          </w:tcPr>
          <w:p w:rsidR="00C736EB" w:rsidRPr="00C25BA1" w:rsidRDefault="0048093F" w:rsidP="00CB42E1">
            <w:pPr>
              <w:jc w:val="center"/>
              <w:rPr>
                <w:rFonts w:ascii="黑体" w:eastAsia="黑体" w:hAnsi="黑体"/>
                <w:szCs w:val="21"/>
              </w:rPr>
            </w:pPr>
            <w:r w:rsidRPr="0048093F">
              <w:rPr>
                <w:rFonts w:ascii="黑体" w:eastAsia="黑体" w:hAnsi="黑体" w:hint="eastAsia"/>
                <w:szCs w:val="21"/>
              </w:rPr>
              <w:t>吕嵘</w:t>
            </w:r>
          </w:p>
        </w:tc>
        <w:tc>
          <w:tcPr>
            <w:tcW w:w="2977" w:type="dxa"/>
            <w:vAlign w:val="center"/>
          </w:tcPr>
          <w:p w:rsidR="00C736EB" w:rsidRPr="00C25BA1" w:rsidRDefault="0048093F" w:rsidP="00CB42E1">
            <w:pPr>
              <w:jc w:val="center"/>
              <w:rPr>
                <w:rFonts w:ascii="黑体" w:eastAsia="黑体" w:hAnsi="黑体"/>
                <w:szCs w:val="21"/>
              </w:rPr>
            </w:pPr>
            <w:r w:rsidRPr="0048093F">
              <w:rPr>
                <w:rFonts w:ascii="黑体" w:eastAsia="黑体" w:hAnsi="黑体" w:hint="eastAsia"/>
                <w:szCs w:val="21"/>
              </w:rPr>
              <w:t>董事长</w:t>
            </w:r>
          </w:p>
        </w:tc>
        <w:tc>
          <w:tcPr>
            <w:tcW w:w="1211" w:type="dxa"/>
            <w:vAlign w:val="center"/>
          </w:tcPr>
          <w:p w:rsidR="00C736EB" w:rsidRPr="00C25BA1" w:rsidRDefault="00C736EB" w:rsidP="00CB42E1">
            <w:pPr>
              <w:jc w:val="center"/>
              <w:rPr>
                <w:rFonts w:ascii="黑体" w:eastAsia="黑体" w:hAnsi="黑体"/>
                <w:szCs w:val="21"/>
              </w:rPr>
            </w:pPr>
          </w:p>
        </w:tc>
      </w:tr>
      <w:tr w:rsidR="00C736EB" w:rsidRPr="006345C6" w:rsidTr="00CB42E1">
        <w:trPr>
          <w:trHeight w:val="1679"/>
        </w:trPr>
        <w:tc>
          <w:tcPr>
            <w:tcW w:w="426" w:type="dxa"/>
            <w:vMerge/>
            <w:vAlign w:val="center"/>
          </w:tcPr>
          <w:p w:rsidR="00C736EB" w:rsidRPr="006345C6" w:rsidRDefault="00C736EB" w:rsidP="00CB42E1">
            <w:pPr>
              <w:jc w:val="center"/>
              <w:rPr>
                <w:rFonts w:ascii="宋体" w:eastAsia="宋体" w:hAnsi="宋体"/>
                <w:szCs w:val="21"/>
              </w:rPr>
            </w:pPr>
          </w:p>
        </w:tc>
        <w:tc>
          <w:tcPr>
            <w:tcW w:w="14360" w:type="dxa"/>
            <w:gridSpan w:val="7"/>
            <w:vAlign w:val="center"/>
          </w:tcPr>
          <w:p w:rsidR="0048093F" w:rsidRPr="0048093F" w:rsidRDefault="0048093F" w:rsidP="0048093F">
            <w:pPr>
              <w:jc w:val="left"/>
              <w:rPr>
                <w:rFonts w:ascii="宋体" w:eastAsia="宋体" w:hAnsi="宋体"/>
                <w:szCs w:val="21"/>
              </w:rPr>
            </w:pPr>
            <w:r w:rsidRPr="0048093F">
              <w:rPr>
                <w:rFonts w:ascii="宋体" w:eastAsia="宋体" w:hAnsi="宋体" w:hint="eastAsia"/>
                <w:szCs w:val="21"/>
              </w:rPr>
              <w:t xml:space="preserve">苏州工业园区市政服务集团有限公司认真贯彻落实习近平生态文明思想，从环卫管理和水利管理两方面抓好生态屏障建设，加强生态环境综合治理，持续优化园区人居环境。 </w:t>
            </w:r>
          </w:p>
          <w:p w:rsidR="00C736EB" w:rsidRPr="006345C6" w:rsidRDefault="0048093F" w:rsidP="0048093F">
            <w:pPr>
              <w:jc w:val="left"/>
              <w:rPr>
                <w:rFonts w:ascii="宋体" w:eastAsia="宋体" w:hAnsi="宋体"/>
                <w:szCs w:val="21"/>
              </w:rPr>
            </w:pPr>
            <w:r w:rsidRPr="0048093F">
              <w:rPr>
                <w:rFonts w:ascii="宋体" w:eastAsia="宋体" w:hAnsi="宋体" w:hint="eastAsia"/>
                <w:szCs w:val="21"/>
              </w:rPr>
              <w:t>2022年市政服务集团开展雾炮车抑尘作业、洒水车降尘、洗扫车洗地除尘等措施保障园区大气环境，建立大气污染工作机制。同时，配合园区空气质量强化提升百日攻坚、园区空气质量达标冲刺行动、苏州肉联厂爆破降尘等保障工作。截至11月底，2022年累计抑尘作业里程约67600公里，助力园区空气质量全市板块排名前列。此外，集团还积极开展生态活水工程、河道保洁、清淤驳岸养护等措施保障园区水环境。管养范围内斜塘河通过市级示范“幸福河湖”验收，另外东延路河、凤凰泾等6条河通过市级“幸福河湖”验收。同时，2022年集团也积极探索中茵皇冠酒店、城市广场、相门塘东段等局部小水域的生态治理，采取排污检查、疏通、曝气、种植水草等措施，解决水体黑臭、严重蓝藻问题。</w:t>
            </w:r>
          </w:p>
        </w:tc>
      </w:tr>
    </w:tbl>
    <w:p w:rsidR="006345C6" w:rsidRPr="00C736EB" w:rsidRDefault="006345C6" w:rsidP="00CD344D">
      <w:pPr>
        <w:jc w:val="center"/>
        <w:rPr>
          <w:rFonts w:ascii="方正小标宋简体" w:eastAsia="方正小标宋简体"/>
          <w:sz w:val="32"/>
          <w:szCs w:val="32"/>
        </w:rPr>
      </w:pPr>
    </w:p>
    <w:tbl>
      <w:tblPr>
        <w:tblStyle w:val="a5"/>
        <w:tblW w:w="15104" w:type="dxa"/>
        <w:jc w:val="center"/>
        <w:tblLayout w:type="fixed"/>
        <w:tblCellMar>
          <w:left w:w="28" w:type="dxa"/>
          <w:right w:w="28" w:type="dxa"/>
        </w:tblCellMar>
        <w:tblLook w:val="04A0" w:firstRow="1" w:lastRow="0" w:firstColumn="1" w:lastColumn="0" w:noHBand="0" w:noVBand="1"/>
      </w:tblPr>
      <w:tblGrid>
        <w:gridCol w:w="426"/>
        <w:gridCol w:w="911"/>
        <w:gridCol w:w="663"/>
        <w:gridCol w:w="1071"/>
        <w:gridCol w:w="816"/>
        <w:gridCol w:w="1446"/>
        <w:gridCol w:w="1455"/>
        <w:gridCol w:w="5613"/>
        <w:gridCol w:w="1569"/>
        <w:gridCol w:w="1134"/>
      </w:tblGrid>
      <w:tr w:rsidR="007B1F3F" w:rsidRPr="009E74D1" w:rsidTr="007B1F3F">
        <w:trPr>
          <w:jc w:val="center"/>
        </w:trPr>
        <w:tc>
          <w:tcPr>
            <w:tcW w:w="426" w:type="dxa"/>
            <w:vAlign w:val="center"/>
          </w:tcPr>
          <w:p w:rsidR="007B1F3F" w:rsidRPr="009E74D1" w:rsidRDefault="007B1F3F" w:rsidP="007B1F3F">
            <w:pPr>
              <w:jc w:val="center"/>
              <w:rPr>
                <w:rFonts w:ascii="黑体" w:eastAsia="黑体" w:hAnsi="黑体"/>
                <w:szCs w:val="21"/>
              </w:rPr>
            </w:pPr>
            <w:r w:rsidRPr="009E74D1">
              <w:rPr>
                <w:rFonts w:ascii="黑体" w:eastAsia="黑体" w:hAnsi="黑体" w:hint="eastAsia"/>
                <w:szCs w:val="21"/>
              </w:rPr>
              <w:t>序</w:t>
            </w:r>
          </w:p>
          <w:p w:rsidR="007B1F3F" w:rsidRPr="009E74D1" w:rsidRDefault="007B1F3F" w:rsidP="007B1F3F">
            <w:pPr>
              <w:jc w:val="center"/>
              <w:rPr>
                <w:rFonts w:ascii="黑体" w:eastAsia="黑体" w:hAnsi="黑体"/>
                <w:szCs w:val="21"/>
              </w:rPr>
            </w:pPr>
            <w:r w:rsidRPr="009E74D1">
              <w:rPr>
                <w:rFonts w:ascii="黑体" w:eastAsia="黑体" w:hAnsi="黑体" w:hint="eastAsia"/>
                <w:szCs w:val="21"/>
              </w:rPr>
              <w:t>号</w:t>
            </w:r>
          </w:p>
        </w:tc>
        <w:tc>
          <w:tcPr>
            <w:tcW w:w="911" w:type="dxa"/>
            <w:vAlign w:val="center"/>
          </w:tcPr>
          <w:p w:rsidR="007B1F3F" w:rsidRPr="009E74D1" w:rsidRDefault="007B1F3F" w:rsidP="007B1F3F">
            <w:pPr>
              <w:jc w:val="center"/>
              <w:rPr>
                <w:rFonts w:ascii="黑体" w:eastAsia="黑体" w:hAnsi="黑体"/>
                <w:szCs w:val="21"/>
              </w:rPr>
            </w:pPr>
            <w:r w:rsidRPr="009E74D1">
              <w:rPr>
                <w:rFonts w:ascii="黑体" w:eastAsia="黑体" w:hAnsi="黑体" w:hint="eastAsia"/>
                <w:szCs w:val="21"/>
              </w:rPr>
              <w:t>姓名</w:t>
            </w:r>
          </w:p>
        </w:tc>
        <w:tc>
          <w:tcPr>
            <w:tcW w:w="663" w:type="dxa"/>
            <w:vAlign w:val="center"/>
          </w:tcPr>
          <w:p w:rsidR="007B1F3F" w:rsidRPr="009E74D1" w:rsidRDefault="007B1F3F" w:rsidP="007B1F3F">
            <w:pPr>
              <w:jc w:val="center"/>
              <w:rPr>
                <w:rFonts w:ascii="黑体" w:eastAsia="黑体" w:hAnsi="黑体"/>
                <w:szCs w:val="21"/>
              </w:rPr>
            </w:pPr>
            <w:r w:rsidRPr="009E74D1">
              <w:rPr>
                <w:rFonts w:ascii="黑体" w:eastAsia="黑体" w:hAnsi="黑体" w:hint="eastAsia"/>
                <w:szCs w:val="21"/>
              </w:rPr>
              <w:t>性别</w:t>
            </w:r>
          </w:p>
        </w:tc>
        <w:tc>
          <w:tcPr>
            <w:tcW w:w="1071" w:type="dxa"/>
            <w:vAlign w:val="center"/>
          </w:tcPr>
          <w:p w:rsidR="007B1F3F" w:rsidRPr="009E74D1" w:rsidRDefault="007B1F3F" w:rsidP="007B1F3F">
            <w:pPr>
              <w:jc w:val="center"/>
              <w:rPr>
                <w:rFonts w:ascii="黑体" w:eastAsia="黑体" w:hAnsi="黑体"/>
                <w:szCs w:val="21"/>
              </w:rPr>
            </w:pPr>
            <w:r w:rsidRPr="009E74D1">
              <w:rPr>
                <w:rFonts w:ascii="黑体" w:eastAsia="黑体" w:hAnsi="黑体" w:hint="eastAsia"/>
                <w:szCs w:val="21"/>
              </w:rPr>
              <w:t>出生年月</w:t>
            </w:r>
          </w:p>
        </w:tc>
        <w:tc>
          <w:tcPr>
            <w:tcW w:w="816" w:type="dxa"/>
            <w:vAlign w:val="center"/>
          </w:tcPr>
          <w:p w:rsidR="007B1F3F" w:rsidRPr="009E74D1" w:rsidRDefault="007B1F3F" w:rsidP="007B1F3F">
            <w:pPr>
              <w:jc w:val="center"/>
              <w:rPr>
                <w:rFonts w:ascii="黑体" w:eastAsia="黑体" w:hAnsi="黑体"/>
                <w:szCs w:val="21"/>
              </w:rPr>
            </w:pPr>
            <w:r w:rsidRPr="009E74D1">
              <w:rPr>
                <w:rFonts w:ascii="黑体" w:eastAsia="黑体" w:hAnsi="黑体" w:hint="eastAsia"/>
                <w:szCs w:val="21"/>
              </w:rPr>
              <w:t>民族</w:t>
            </w:r>
          </w:p>
        </w:tc>
        <w:tc>
          <w:tcPr>
            <w:tcW w:w="1446" w:type="dxa"/>
            <w:vAlign w:val="center"/>
          </w:tcPr>
          <w:p w:rsidR="007B1F3F" w:rsidRPr="009E74D1" w:rsidRDefault="007B1F3F" w:rsidP="007B1F3F">
            <w:pPr>
              <w:jc w:val="center"/>
              <w:rPr>
                <w:rFonts w:ascii="黑体" w:eastAsia="黑体" w:hAnsi="黑体"/>
                <w:szCs w:val="21"/>
              </w:rPr>
            </w:pPr>
            <w:r w:rsidRPr="009E74D1">
              <w:rPr>
                <w:rFonts w:ascii="黑体" w:eastAsia="黑体" w:hAnsi="黑体" w:hint="eastAsia"/>
                <w:szCs w:val="21"/>
              </w:rPr>
              <w:t>政治面貌</w:t>
            </w:r>
          </w:p>
        </w:tc>
        <w:tc>
          <w:tcPr>
            <w:tcW w:w="1455" w:type="dxa"/>
            <w:vAlign w:val="center"/>
          </w:tcPr>
          <w:p w:rsidR="007B1F3F" w:rsidRPr="009E74D1" w:rsidRDefault="007B1F3F" w:rsidP="007B1F3F">
            <w:pPr>
              <w:jc w:val="center"/>
              <w:rPr>
                <w:rFonts w:ascii="黑体" w:eastAsia="黑体" w:hAnsi="黑体"/>
                <w:szCs w:val="21"/>
              </w:rPr>
            </w:pPr>
            <w:r w:rsidRPr="009E74D1">
              <w:rPr>
                <w:rFonts w:ascii="黑体" w:eastAsia="黑体" w:hAnsi="黑体" w:hint="eastAsia"/>
                <w:szCs w:val="21"/>
              </w:rPr>
              <w:t>学历</w:t>
            </w:r>
            <w:r>
              <w:rPr>
                <w:rFonts w:ascii="黑体" w:eastAsia="黑体" w:hAnsi="黑体" w:hint="eastAsia"/>
                <w:szCs w:val="21"/>
              </w:rPr>
              <w:t>学位</w:t>
            </w:r>
          </w:p>
        </w:tc>
        <w:tc>
          <w:tcPr>
            <w:tcW w:w="5613" w:type="dxa"/>
            <w:vAlign w:val="center"/>
          </w:tcPr>
          <w:p w:rsidR="007B1F3F" w:rsidRPr="009E74D1" w:rsidRDefault="007B1F3F" w:rsidP="007B1F3F">
            <w:pPr>
              <w:jc w:val="center"/>
              <w:rPr>
                <w:rFonts w:ascii="黑体" w:eastAsia="黑体" w:hAnsi="黑体"/>
                <w:szCs w:val="21"/>
              </w:rPr>
            </w:pPr>
            <w:r w:rsidRPr="009E74D1">
              <w:rPr>
                <w:rFonts w:ascii="黑体" w:eastAsia="黑体" w:hAnsi="黑体" w:hint="eastAsia"/>
                <w:szCs w:val="21"/>
              </w:rPr>
              <w:t>工作单位及职务</w:t>
            </w:r>
          </w:p>
        </w:tc>
        <w:tc>
          <w:tcPr>
            <w:tcW w:w="1569" w:type="dxa"/>
            <w:vAlign w:val="center"/>
          </w:tcPr>
          <w:p w:rsidR="007B1F3F" w:rsidRPr="009E74D1" w:rsidRDefault="007B1F3F" w:rsidP="007B1F3F">
            <w:pPr>
              <w:jc w:val="center"/>
              <w:rPr>
                <w:rFonts w:ascii="黑体" w:eastAsia="黑体" w:hAnsi="黑体"/>
                <w:szCs w:val="21"/>
              </w:rPr>
            </w:pPr>
            <w:r w:rsidRPr="009E74D1">
              <w:rPr>
                <w:rFonts w:ascii="黑体" w:eastAsia="黑体" w:hAnsi="黑体" w:hint="eastAsia"/>
                <w:szCs w:val="21"/>
              </w:rPr>
              <w:t>人员身份</w:t>
            </w:r>
          </w:p>
        </w:tc>
        <w:tc>
          <w:tcPr>
            <w:tcW w:w="1134" w:type="dxa"/>
            <w:vAlign w:val="center"/>
          </w:tcPr>
          <w:p w:rsidR="007B1F3F" w:rsidRPr="009E74D1" w:rsidRDefault="007B1F3F" w:rsidP="007B1F3F">
            <w:pPr>
              <w:jc w:val="center"/>
              <w:rPr>
                <w:rFonts w:ascii="黑体" w:eastAsia="黑体" w:hAnsi="黑体"/>
                <w:szCs w:val="21"/>
              </w:rPr>
            </w:pPr>
            <w:r w:rsidRPr="009E74D1">
              <w:rPr>
                <w:rFonts w:ascii="黑体" w:eastAsia="黑体" w:hAnsi="黑体" w:hint="eastAsia"/>
                <w:szCs w:val="21"/>
              </w:rPr>
              <w:t>本单位</w:t>
            </w:r>
          </w:p>
          <w:p w:rsidR="007B1F3F" w:rsidRPr="009E74D1" w:rsidRDefault="007B1F3F" w:rsidP="007B1F3F">
            <w:pPr>
              <w:jc w:val="center"/>
              <w:rPr>
                <w:rFonts w:ascii="黑体" w:eastAsia="黑体" w:hAnsi="黑体"/>
                <w:szCs w:val="21"/>
              </w:rPr>
            </w:pPr>
            <w:r w:rsidRPr="009E74D1">
              <w:rPr>
                <w:rFonts w:ascii="黑体" w:eastAsia="黑体" w:hAnsi="黑体" w:hint="eastAsia"/>
                <w:szCs w:val="21"/>
              </w:rPr>
              <w:t>公告情况</w:t>
            </w:r>
          </w:p>
        </w:tc>
      </w:tr>
      <w:tr w:rsidR="007B1F3F" w:rsidRPr="009E74D1" w:rsidTr="007B1F3F">
        <w:trPr>
          <w:trHeight w:val="653"/>
          <w:jc w:val="center"/>
        </w:trPr>
        <w:tc>
          <w:tcPr>
            <w:tcW w:w="426" w:type="dxa"/>
            <w:vMerge w:val="restart"/>
            <w:vAlign w:val="center"/>
          </w:tcPr>
          <w:p w:rsidR="007B1F3F" w:rsidRPr="009E74D1" w:rsidRDefault="007B1F3F" w:rsidP="007B1F3F">
            <w:pPr>
              <w:jc w:val="center"/>
              <w:rPr>
                <w:szCs w:val="21"/>
              </w:rPr>
            </w:pPr>
            <w:r>
              <w:rPr>
                <w:rFonts w:hint="eastAsia"/>
                <w:szCs w:val="21"/>
              </w:rPr>
              <w:t>1</w:t>
            </w:r>
          </w:p>
        </w:tc>
        <w:tc>
          <w:tcPr>
            <w:tcW w:w="911" w:type="dxa"/>
            <w:vAlign w:val="center"/>
          </w:tcPr>
          <w:p w:rsidR="007B1F3F" w:rsidRPr="001C4943" w:rsidRDefault="007B1F3F" w:rsidP="007B1F3F">
            <w:pPr>
              <w:jc w:val="center"/>
              <w:rPr>
                <w:rFonts w:ascii="黑体" w:eastAsia="黑体" w:hAnsi="黑体"/>
                <w:szCs w:val="21"/>
              </w:rPr>
            </w:pPr>
            <w:r>
              <w:rPr>
                <w:rFonts w:ascii="黑体" w:eastAsia="黑体" w:hAnsi="黑体" w:hint="eastAsia"/>
                <w:szCs w:val="21"/>
              </w:rPr>
              <w:t>陈小港</w:t>
            </w:r>
          </w:p>
        </w:tc>
        <w:tc>
          <w:tcPr>
            <w:tcW w:w="663" w:type="dxa"/>
            <w:vAlign w:val="center"/>
          </w:tcPr>
          <w:p w:rsidR="007B1F3F" w:rsidRPr="001C4943" w:rsidRDefault="007B1F3F" w:rsidP="007B1F3F">
            <w:pPr>
              <w:jc w:val="center"/>
              <w:rPr>
                <w:rFonts w:ascii="黑体" w:eastAsia="黑体" w:hAnsi="黑体"/>
                <w:szCs w:val="21"/>
              </w:rPr>
            </w:pPr>
            <w:r w:rsidRPr="001C4943">
              <w:rPr>
                <w:rFonts w:ascii="黑体" w:eastAsia="黑体" w:hAnsi="黑体" w:hint="eastAsia"/>
                <w:szCs w:val="21"/>
              </w:rPr>
              <w:t>男</w:t>
            </w:r>
          </w:p>
        </w:tc>
        <w:tc>
          <w:tcPr>
            <w:tcW w:w="1071" w:type="dxa"/>
            <w:vAlign w:val="center"/>
          </w:tcPr>
          <w:p w:rsidR="007B1F3F" w:rsidRPr="001C4943" w:rsidRDefault="007B1F3F" w:rsidP="007B1F3F">
            <w:pPr>
              <w:jc w:val="center"/>
              <w:rPr>
                <w:rFonts w:ascii="黑体" w:eastAsia="黑体" w:hAnsi="黑体"/>
                <w:szCs w:val="21"/>
              </w:rPr>
            </w:pPr>
            <w:r w:rsidRPr="001C4943">
              <w:rPr>
                <w:rFonts w:ascii="黑体" w:eastAsia="黑体" w:hAnsi="黑体"/>
                <w:szCs w:val="21"/>
              </w:rPr>
              <w:t>19</w:t>
            </w:r>
            <w:r>
              <w:rPr>
                <w:rFonts w:ascii="黑体" w:eastAsia="黑体" w:hAnsi="黑体"/>
                <w:szCs w:val="21"/>
              </w:rPr>
              <w:t>80.08</w:t>
            </w:r>
          </w:p>
        </w:tc>
        <w:tc>
          <w:tcPr>
            <w:tcW w:w="816" w:type="dxa"/>
            <w:vAlign w:val="center"/>
          </w:tcPr>
          <w:p w:rsidR="007B1F3F" w:rsidRPr="001C4943" w:rsidRDefault="007B1F3F" w:rsidP="007B1F3F">
            <w:pPr>
              <w:jc w:val="center"/>
              <w:rPr>
                <w:rFonts w:ascii="黑体" w:eastAsia="黑体" w:hAnsi="黑体"/>
                <w:szCs w:val="21"/>
              </w:rPr>
            </w:pPr>
            <w:r w:rsidRPr="001C4943">
              <w:rPr>
                <w:rFonts w:ascii="黑体" w:eastAsia="黑体" w:hAnsi="黑体" w:hint="eastAsia"/>
                <w:szCs w:val="21"/>
              </w:rPr>
              <w:t>汉</w:t>
            </w:r>
          </w:p>
        </w:tc>
        <w:tc>
          <w:tcPr>
            <w:tcW w:w="1446" w:type="dxa"/>
            <w:vAlign w:val="center"/>
          </w:tcPr>
          <w:p w:rsidR="007B1F3F" w:rsidRPr="001C4943" w:rsidRDefault="007B1F3F" w:rsidP="007B1F3F">
            <w:pPr>
              <w:jc w:val="center"/>
              <w:rPr>
                <w:rFonts w:ascii="黑体" w:eastAsia="黑体" w:hAnsi="黑体"/>
                <w:szCs w:val="21"/>
              </w:rPr>
            </w:pPr>
            <w:r>
              <w:rPr>
                <w:rFonts w:ascii="黑体" w:eastAsia="黑体" w:hAnsi="黑体" w:hint="eastAsia"/>
                <w:szCs w:val="21"/>
              </w:rPr>
              <w:t>群众</w:t>
            </w:r>
          </w:p>
        </w:tc>
        <w:tc>
          <w:tcPr>
            <w:tcW w:w="1455" w:type="dxa"/>
            <w:vAlign w:val="center"/>
          </w:tcPr>
          <w:p w:rsidR="007B1F3F" w:rsidRPr="001C4943" w:rsidRDefault="007B1F3F" w:rsidP="007B1F3F">
            <w:pPr>
              <w:jc w:val="center"/>
              <w:rPr>
                <w:rFonts w:ascii="黑体" w:eastAsia="黑体" w:hAnsi="黑体"/>
                <w:szCs w:val="21"/>
              </w:rPr>
            </w:pPr>
            <w:r>
              <w:rPr>
                <w:rFonts w:ascii="黑体" w:eastAsia="黑体" w:hAnsi="黑体" w:hint="eastAsia"/>
                <w:szCs w:val="21"/>
              </w:rPr>
              <w:t>本科/硕士</w:t>
            </w:r>
          </w:p>
        </w:tc>
        <w:tc>
          <w:tcPr>
            <w:tcW w:w="5613" w:type="dxa"/>
            <w:vAlign w:val="center"/>
          </w:tcPr>
          <w:p w:rsidR="007B1F3F" w:rsidRPr="001C4943" w:rsidRDefault="007B1F3F" w:rsidP="007B1F3F">
            <w:pPr>
              <w:jc w:val="center"/>
              <w:rPr>
                <w:rFonts w:ascii="黑体" w:eastAsia="黑体" w:hAnsi="黑体"/>
                <w:szCs w:val="21"/>
              </w:rPr>
            </w:pPr>
            <w:r w:rsidRPr="007B1F3F">
              <w:rPr>
                <w:rFonts w:ascii="黑体" w:eastAsia="黑体" w:hAnsi="黑体" w:hint="eastAsia"/>
                <w:szCs w:val="21"/>
              </w:rPr>
              <w:t>苏州独墅湖科教创新区应急与环境执法大队</w:t>
            </w:r>
            <w:r>
              <w:rPr>
                <w:rFonts w:ascii="黑体" w:eastAsia="黑体" w:hAnsi="黑体" w:hint="eastAsia"/>
                <w:szCs w:val="21"/>
              </w:rPr>
              <w:t>/中队长</w:t>
            </w:r>
          </w:p>
        </w:tc>
        <w:tc>
          <w:tcPr>
            <w:tcW w:w="1569" w:type="dxa"/>
            <w:vAlign w:val="center"/>
          </w:tcPr>
          <w:p w:rsidR="007B1F3F" w:rsidRPr="001C4943" w:rsidRDefault="007B1F3F" w:rsidP="007B1F3F">
            <w:pPr>
              <w:jc w:val="center"/>
              <w:rPr>
                <w:rFonts w:ascii="黑体" w:eastAsia="黑体" w:hAnsi="黑体"/>
                <w:szCs w:val="21"/>
              </w:rPr>
            </w:pPr>
            <w:r w:rsidRPr="007B1F3F">
              <w:rPr>
                <w:rFonts w:ascii="黑体" w:eastAsia="黑体" w:hAnsi="黑体" w:hint="eastAsia"/>
                <w:szCs w:val="21"/>
              </w:rPr>
              <w:t>事业单位人员</w:t>
            </w:r>
          </w:p>
        </w:tc>
        <w:tc>
          <w:tcPr>
            <w:tcW w:w="1134" w:type="dxa"/>
            <w:vAlign w:val="center"/>
          </w:tcPr>
          <w:p w:rsidR="007B1F3F" w:rsidRPr="001C4943" w:rsidRDefault="007B1F3F" w:rsidP="007B1F3F">
            <w:pPr>
              <w:jc w:val="center"/>
              <w:rPr>
                <w:rFonts w:ascii="黑体" w:eastAsia="黑体" w:hAnsi="黑体"/>
                <w:szCs w:val="21"/>
              </w:rPr>
            </w:pPr>
          </w:p>
        </w:tc>
      </w:tr>
      <w:tr w:rsidR="007B1F3F" w:rsidRPr="009E74D1" w:rsidTr="00EC7548">
        <w:trPr>
          <w:trHeight w:val="2374"/>
          <w:jc w:val="center"/>
        </w:trPr>
        <w:tc>
          <w:tcPr>
            <w:tcW w:w="426" w:type="dxa"/>
            <w:vMerge/>
            <w:vAlign w:val="center"/>
          </w:tcPr>
          <w:p w:rsidR="007B1F3F" w:rsidRPr="009E74D1" w:rsidRDefault="007B1F3F" w:rsidP="007B1F3F">
            <w:pPr>
              <w:jc w:val="center"/>
              <w:rPr>
                <w:szCs w:val="21"/>
              </w:rPr>
            </w:pPr>
          </w:p>
        </w:tc>
        <w:tc>
          <w:tcPr>
            <w:tcW w:w="14678" w:type="dxa"/>
            <w:gridSpan w:val="9"/>
            <w:vAlign w:val="center"/>
          </w:tcPr>
          <w:p w:rsidR="007B1F3F" w:rsidRPr="009E74D1" w:rsidRDefault="007B1F3F" w:rsidP="007B1F3F">
            <w:pPr>
              <w:jc w:val="left"/>
              <w:rPr>
                <w:szCs w:val="21"/>
              </w:rPr>
            </w:pPr>
            <w:r w:rsidRPr="0048093F">
              <w:rPr>
                <w:rFonts w:hint="eastAsia"/>
                <w:szCs w:val="21"/>
              </w:rPr>
              <w:t>陈小港同志作为功能区大队环保召集人和中队长，带领环境执法队员扎实推进各项环保工作，取得了较好的工作成绩。</w:t>
            </w:r>
            <w:r w:rsidRPr="0048093F">
              <w:rPr>
                <w:rFonts w:hint="eastAsia"/>
                <w:szCs w:val="21"/>
              </w:rPr>
              <w:t>1</w:t>
            </w:r>
            <w:r w:rsidRPr="0048093F">
              <w:rPr>
                <w:rFonts w:hint="eastAsia"/>
                <w:szCs w:val="21"/>
              </w:rPr>
              <w:t>、严格执法不放松。带领队员全年出动执法人员</w:t>
            </w:r>
            <w:r w:rsidRPr="0048093F">
              <w:rPr>
                <w:rFonts w:hint="eastAsia"/>
                <w:szCs w:val="21"/>
              </w:rPr>
              <w:t>3439</w:t>
            </w:r>
            <w:r w:rsidRPr="0048093F">
              <w:rPr>
                <w:rFonts w:hint="eastAsia"/>
                <w:szCs w:val="21"/>
              </w:rPr>
              <w:t>人次，检查企业</w:t>
            </w:r>
            <w:r w:rsidRPr="0048093F">
              <w:rPr>
                <w:rFonts w:hint="eastAsia"/>
                <w:szCs w:val="21"/>
              </w:rPr>
              <w:t>1552</w:t>
            </w:r>
            <w:r w:rsidRPr="0048093F">
              <w:rPr>
                <w:rFonts w:hint="eastAsia"/>
                <w:szCs w:val="21"/>
              </w:rPr>
              <w:t>厂次，共立案查处</w:t>
            </w:r>
            <w:r w:rsidRPr="0048093F">
              <w:rPr>
                <w:rFonts w:hint="eastAsia"/>
                <w:szCs w:val="21"/>
              </w:rPr>
              <w:t>27</w:t>
            </w:r>
            <w:r w:rsidRPr="0048093F">
              <w:rPr>
                <w:rFonts w:hint="eastAsia"/>
                <w:szCs w:val="21"/>
              </w:rPr>
              <w:t>起，处罚金额</w:t>
            </w:r>
            <w:r w:rsidRPr="0048093F">
              <w:rPr>
                <w:rFonts w:hint="eastAsia"/>
                <w:szCs w:val="21"/>
              </w:rPr>
              <w:t xml:space="preserve"> 184</w:t>
            </w:r>
            <w:r w:rsidRPr="0048093F">
              <w:rPr>
                <w:rFonts w:hint="eastAsia"/>
                <w:szCs w:val="21"/>
              </w:rPr>
              <w:t>万元，对违法企业保持零容忍态势；</w:t>
            </w:r>
            <w:r w:rsidRPr="0048093F">
              <w:rPr>
                <w:rFonts w:hint="eastAsia"/>
                <w:szCs w:val="21"/>
              </w:rPr>
              <w:t>2</w:t>
            </w:r>
            <w:r w:rsidRPr="0048093F">
              <w:rPr>
                <w:rFonts w:hint="eastAsia"/>
                <w:szCs w:val="21"/>
              </w:rPr>
              <w:t>、加强服务促发展。组织开展世界环境日宣传活动，组织开展活性炭入户核查工作，组织参加企业环保管理培训，通过实施多项举措，帮助企业解决发展过程的环保问题。</w:t>
            </w:r>
            <w:r w:rsidRPr="0048093F">
              <w:rPr>
                <w:rFonts w:hint="eastAsia"/>
                <w:szCs w:val="21"/>
              </w:rPr>
              <w:t>3</w:t>
            </w:r>
            <w:r w:rsidRPr="0048093F">
              <w:rPr>
                <w:rFonts w:hint="eastAsia"/>
                <w:szCs w:val="21"/>
              </w:rPr>
              <w:t>、信访调处保稳定。加大信访的调处力度，组织人员及时调处群众反复投诉、反映强烈的环境问题，全年共调处各类信访</w:t>
            </w:r>
            <w:r w:rsidRPr="0048093F">
              <w:rPr>
                <w:rFonts w:hint="eastAsia"/>
                <w:szCs w:val="21"/>
              </w:rPr>
              <w:t>1417</w:t>
            </w:r>
            <w:r w:rsidRPr="0048093F">
              <w:rPr>
                <w:rFonts w:hint="eastAsia"/>
                <w:szCs w:val="21"/>
              </w:rPr>
              <w:t>件次，信访办结率</w:t>
            </w:r>
            <w:r w:rsidRPr="0048093F">
              <w:rPr>
                <w:rFonts w:hint="eastAsia"/>
                <w:szCs w:val="21"/>
              </w:rPr>
              <w:t>100%</w:t>
            </w:r>
            <w:r w:rsidRPr="0048093F">
              <w:rPr>
                <w:rFonts w:hint="eastAsia"/>
                <w:szCs w:val="21"/>
              </w:rPr>
              <w:t>，未发生重大环境信访事件和集体上访事件。</w:t>
            </w:r>
            <w:r w:rsidRPr="0048093F">
              <w:rPr>
                <w:rFonts w:hint="eastAsia"/>
                <w:szCs w:val="21"/>
              </w:rPr>
              <w:t>4</w:t>
            </w:r>
            <w:r w:rsidRPr="0048093F">
              <w:rPr>
                <w:rFonts w:hint="eastAsia"/>
                <w:szCs w:val="21"/>
              </w:rPr>
              <w:t>、环境质量有改善。牵头成立大气污染防治工作专班，加强污染源排查和治理，全力推动区域大气环境质量改善，其中</w:t>
            </w:r>
            <w:r w:rsidRPr="0048093F">
              <w:rPr>
                <w:rFonts w:hint="eastAsia"/>
                <w:szCs w:val="21"/>
              </w:rPr>
              <w:t>PM2.5</w:t>
            </w:r>
            <w:r w:rsidRPr="0048093F">
              <w:rPr>
                <w:rFonts w:hint="eastAsia"/>
                <w:szCs w:val="21"/>
              </w:rPr>
              <w:t>年浓度</w:t>
            </w:r>
            <w:r w:rsidRPr="0048093F">
              <w:rPr>
                <w:rFonts w:hint="eastAsia"/>
                <w:szCs w:val="21"/>
              </w:rPr>
              <w:t>23.9</w:t>
            </w:r>
            <w:r w:rsidRPr="0048093F">
              <w:rPr>
                <w:rFonts w:hint="eastAsia"/>
                <w:szCs w:val="21"/>
              </w:rPr>
              <w:t>μ</w:t>
            </w:r>
            <w:r w:rsidRPr="0048093F">
              <w:rPr>
                <w:rFonts w:hint="eastAsia"/>
                <w:szCs w:val="21"/>
              </w:rPr>
              <w:t>g/m</w:t>
            </w:r>
            <w:r w:rsidRPr="0048093F">
              <w:rPr>
                <w:rFonts w:hint="eastAsia"/>
                <w:szCs w:val="21"/>
              </w:rPr>
              <w:t>³，远低于苏州和园区平均浓度。</w:t>
            </w:r>
          </w:p>
        </w:tc>
      </w:tr>
      <w:tr w:rsidR="007B1F3F" w:rsidRPr="009E74D1" w:rsidTr="00CB42E1">
        <w:trPr>
          <w:trHeight w:val="653"/>
          <w:jc w:val="center"/>
        </w:trPr>
        <w:tc>
          <w:tcPr>
            <w:tcW w:w="426" w:type="dxa"/>
            <w:vMerge w:val="restart"/>
            <w:vAlign w:val="center"/>
          </w:tcPr>
          <w:p w:rsidR="007B1F3F" w:rsidRPr="009E74D1" w:rsidRDefault="007B1F3F" w:rsidP="00CB42E1">
            <w:pPr>
              <w:jc w:val="center"/>
              <w:rPr>
                <w:szCs w:val="21"/>
              </w:rPr>
            </w:pPr>
            <w:r>
              <w:rPr>
                <w:szCs w:val="21"/>
              </w:rPr>
              <w:t>2</w:t>
            </w:r>
          </w:p>
        </w:tc>
        <w:tc>
          <w:tcPr>
            <w:tcW w:w="911" w:type="dxa"/>
            <w:vAlign w:val="center"/>
          </w:tcPr>
          <w:p w:rsidR="007B1F3F" w:rsidRPr="001C4943" w:rsidRDefault="007B1F3F" w:rsidP="00CB42E1">
            <w:pPr>
              <w:jc w:val="center"/>
              <w:rPr>
                <w:rFonts w:ascii="黑体" w:eastAsia="黑体" w:hAnsi="黑体"/>
                <w:szCs w:val="21"/>
              </w:rPr>
            </w:pPr>
            <w:r w:rsidRPr="007B1F3F">
              <w:rPr>
                <w:rFonts w:ascii="黑体" w:eastAsia="黑体" w:hAnsi="黑体" w:hint="eastAsia"/>
                <w:szCs w:val="21"/>
              </w:rPr>
              <w:t>张登俊</w:t>
            </w:r>
          </w:p>
        </w:tc>
        <w:tc>
          <w:tcPr>
            <w:tcW w:w="663" w:type="dxa"/>
            <w:vAlign w:val="center"/>
          </w:tcPr>
          <w:p w:rsidR="007B1F3F" w:rsidRPr="001C4943" w:rsidRDefault="007B1F3F" w:rsidP="00CB42E1">
            <w:pPr>
              <w:jc w:val="center"/>
              <w:rPr>
                <w:rFonts w:ascii="黑体" w:eastAsia="黑体" w:hAnsi="黑体"/>
                <w:szCs w:val="21"/>
              </w:rPr>
            </w:pPr>
            <w:r w:rsidRPr="001C4943">
              <w:rPr>
                <w:rFonts w:ascii="黑体" w:eastAsia="黑体" w:hAnsi="黑体" w:hint="eastAsia"/>
                <w:szCs w:val="21"/>
              </w:rPr>
              <w:t>男</w:t>
            </w:r>
          </w:p>
        </w:tc>
        <w:tc>
          <w:tcPr>
            <w:tcW w:w="1071" w:type="dxa"/>
            <w:vAlign w:val="center"/>
          </w:tcPr>
          <w:p w:rsidR="007B1F3F" w:rsidRPr="001C4943" w:rsidRDefault="007B1F3F" w:rsidP="00CB42E1">
            <w:pPr>
              <w:jc w:val="center"/>
              <w:rPr>
                <w:rFonts w:ascii="黑体" w:eastAsia="黑体" w:hAnsi="黑体"/>
                <w:szCs w:val="21"/>
              </w:rPr>
            </w:pPr>
            <w:r>
              <w:rPr>
                <w:rFonts w:ascii="黑体" w:eastAsia="黑体" w:hAnsi="黑体" w:hint="eastAsia"/>
                <w:szCs w:val="21"/>
              </w:rPr>
              <w:t>1</w:t>
            </w:r>
            <w:r>
              <w:rPr>
                <w:rFonts w:ascii="黑体" w:eastAsia="黑体" w:hAnsi="黑体"/>
                <w:szCs w:val="21"/>
              </w:rPr>
              <w:t>980.01</w:t>
            </w:r>
          </w:p>
        </w:tc>
        <w:tc>
          <w:tcPr>
            <w:tcW w:w="816" w:type="dxa"/>
            <w:vAlign w:val="center"/>
          </w:tcPr>
          <w:p w:rsidR="007B1F3F" w:rsidRPr="001C4943" w:rsidRDefault="007B1F3F" w:rsidP="00CB42E1">
            <w:pPr>
              <w:jc w:val="center"/>
              <w:rPr>
                <w:rFonts w:ascii="黑体" w:eastAsia="黑体" w:hAnsi="黑体"/>
                <w:szCs w:val="21"/>
              </w:rPr>
            </w:pPr>
            <w:r w:rsidRPr="001C4943">
              <w:rPr>
                <w:rFonts w:ascii="黑体" w:eastAsia="黑体" w:hAnsi="黑体" w:hint="eastAsia"/>
                <w:szCs w:val="21"/>
              </w:rPr>
              <w:t>汉</w:t>
            </w:r>
          </w:p>
        </w:tc>
        <w:tc>
          <w:tcPr>
            <w:tcW w:w="1446" w:type="dxa"/>
            <w:vAlign w:val="center"/>
          </w:tcPr>
          <w:p w:rsidR="007B1F3F" w:rsidRPr="001C4943" w:rsidRDefault="007B1F3F" w:rsidP="00CB42E1">
            <w:pPr>
              <w:jc w:val="center"/>
              <w:rPr>
                <w:rFonts w:ascii="黑体" w:eastAsia="黑体" w:hAnsi="黑体"/>
                <w:szCs w:val="21"/>
              </w:rPr>
            </w:pPr>
            <w:r w:rsidRPr="007B1F3F">
              <w:rPr>
                <w:rFonts w:ascii="黑体" w:eastAsia="黑体" w:hAnsi="黑体" w:hint="eastAsia"/>
                <w:szCs w:val="21"/>
              </w:rPr>
              <w:t>中共党员</w:t>
            </w:r>
          </w:p>
        </w:tc>
        <w:tc>
          <w:tcPr>
            <w:tcW w:w="1455" w:type="dxa"/>
            <w:vAlign w:val="center"/>
          </w:tcPr>
          <w:p w:rsidR="007B1F3F" w:rsidRPr="001C4943" w:rsidRDefault="007B1F3F" w:rsidP="00CB42E1">
            <w:pPr>
              <w:jc w:val="center"/>
              <w:rPr>
                <w:rFonts w:ascii="黑体" w:eastAsia="黑体" w:hAnsi="黑体"/>
                <w:szCs w:val="21"/>
              </w:rPr>
            </w:pPr>
            <w:r>
              <w:rPr>
                <w:rFonts w:ascii="黑体" w:eastAsia="黑体" w:hAnsi="黑体" w:hint="eastAsia"/>
                <w:szCs w:val="21"/>
              </w:rPr>
              <w:t>本科/硕士</w:t>
            </w:r>
          </w:p>
        </w:tc>
        <w:tc>
          <w:tcPr>
            <w:tcW w:w="5613" w:type="dxa"/>
            <w:vAlign w:val="center"/>
          </w:tcPr>
          <w:p w:rsidR="007B1F3F" w:rsidRPr="001C4943" w:rsidRDefault="007B1F3F" w:rsidP="00CB42E1">
            <w:pPr>
              <w:jc w:val="center"/>
              <w:rPr>
                <w:rFonts w:ascii="黑体" w:eastAsia="黑体" w:hAnsi="黑体"/>
                <w:szCs w:val="21"/>
              </w:rPr>
            </w:pPr>
            <w:r w:rsidRPr="007B1F3F">
              <w:rPr>
                <w:rFonts w:ascii="黑体" w:eastAsia="黑体" w:hAnsi="黑体" w:hint="eastAsia"/>
                <w:szCs w:val="21"/>
              </w:rPr>
              <w:t>苏州工业园区金鸡湖商务区应急与环境执法大队</w:t>
            </w:r>
            <w:r>
              <w:rPr>
                <w:rFonts w:ascii="黑体" w:eastAsia="黑体" w:hAnsi="黑体" w:hint="eastAsia"/>
                <w:szCs w:val="21"/>
              </w:rPr>
              <w:t>/副大队长</w:t>
            </w:r>
          </w:p>
        </w:tc>
        <w:tc>
          <w:tcPr>
            <w:tcW w:w="1569" w:type="dxa"/>
            <w:vAlign w:val="center"/>
          </w:tcPr>
          <w:p w:rsidR="007B1F3F" w:rsidRPr="001C4943" w:rsidRDefault="007B1F3F" w:rsidP="00CB42E1">
            <w:pPr>
              <w:jc w:val="center"/>
              <w:rPr>
                <w:rFonts w:ascii="黑体" w:eastAsia="黑体" w:hAnsi="黑体"/>
                <w:szCs w:val="21"/>
              </w:rPr>
            </w:pPr>
            <w:r w:rsidRPr="007B1F3F">
              <w:rPr>
                <w:rFonts w:ascii="黑体" w:eastAsia="黑体" w:hAnsi="黑体" w:hint="eastAsia"/>
                <w:szCs w:val="21"/>
              </w:rPr>
              <w:t>事业单位人员</w:t>
            </w:r>
          </w:p>
        </w:tc>
        <w:tc>
          <w:tcPr>
            <w:tcW w:w="1134" w:type="dxa"/>
            <w:vAlign w:val="center"/>
          </w:tcPr>
          <w:p w:rsidR="007B1F3F" w:rsidRPr="001C4943" w:rsidRDefault="007B1F3F" w:rsidP="00CB42E1">
            <w:pPr>
              <w:jc w:val="center"/>
              <w:rPr>
                <w:rFonts w:ascii="黑体" w:eastAsia="黑体" w:hAnsi="黑体"/>
                <w:szCs w:val="21"/>
              </w:rPr>
            </w:pPr>
          </w:p>
        </w:tc>
      </w:tr>
      <w:tr w:rsidR="007B1F3F" w:rsidRPr="009E74D1" w:rsidTr="00CB42E1">
        <w:trPr>
          <w:trHeight w:val="2374"/>
          <w:jc w:val="center"/>
        </w:trPr>
        <w:tc>
          <w:tcPr>
            <w:tcW w:w="426" w:type="dxa"/>
            <w:vMerge/>
            <w:vAlign w:val="center"/>
          </w:tcPr>
          <w:p w:rsidR="007B1F3F" w:rsidRPr="009E74D1" w:rsidRDefault="007B1F3F" w:rsidP="00CB42E1">
            <w:pPr>
              <w:jc w:val="center"/>
              <w:rPr>
                <w:szCs w:val="21"/>
              </w:rPr>
            </w:pPr>
          </w:p>
        </w:tc>
        <w:tc>
          <w:tcPr>
            <w:tcW w:w="14678" w:type="dxa"/>
            <w:gridSpan w:val="9"/>
            <w:vAlign w:val="center"/>
          </w:tcPr>
          <w:p w:rsidR="007B1F3F" w:rsidRPr="007B1F3F" w:rsidRDefault="007B1F3F" w:rsidP="007B1F3F">
            <w:pPr>
              <w:jc w:val="left"/>
              <w:rPr>
                <w:szCs w:val="21"/>
              </w:rPr>
            </w:pPr>
            <w:r w:rsidRPr="007B1F3F">
              <w:rPr>
                <w:rFonts w:hint="eastAsia"/>
                <w:szCs w:val="21"/>
              </w:rPr>
              <w:t>2022</w:t>
            </w:r>
            <w:r w:rsidRPr="007B1F3F">
              <w:rPr>
                <w:rFonts w:hint="eastAsia"/>
                <w:szCs w:val="21"/>
              </w:rPr>
              <w:t>年上半年，新冠肺炎疫情防控期间，在商务区管委会领导下，该同志先后至建筑工地临时测点、工厂临时测点、银行临时测点等地担任“点长”或者协助工作</w:t>
            </w:r>
            <w:r w:rsidRPr="007B1F3F">
              <w:rPr>
                <w:rFonts w:hint="eastAsia"/>
                <w:szCs w:val="21"/>
              </w:rPr>
              <w:t>10</w:t>
            </w:r>
            <w:r w:rsidRPr="007B1F3F">
              <w:rPr>
                <w:rFonts w:hint="eastAsia"/>
                <w:szCs w:val="21"/>
              </w:rPr>
              <w:t>余次，连夜布置核酸采样点场地，协调转运医疗物资、联系现场志愿者、医生，确保各临时采样点能及时提供采样服务。该同志积极参加商务区疫情防控志愿者服务队，统计封控人员情况，协调上门核酸采样、医疗垃圾处理事宜，协调外围工作人员饮食等各事项，协调封控区解封材料申报等，直至临时封控解除。</w:t>
            </w:r>
          </w:p>
          <w:p w:rsidR="007B1F3F" w:rsidRPr="009E74D1" w:rsidRDefault="007B1F3F" w:rsidP="007B1F3F">
            <w:pPr>
              <w:jc w:val="left"/>
              <w:rPr>
                <w:szCs w:val="21"/>
              </w:rPr>
            </w:pPr>
            <w:r w:rsidRPr="007B1F3F">
              <w:rPr>
                <w:rFonts w:hint="eastAsia"/>
                <w:szCs w:val="21"/>
              </w:rPr>
              <w:t>2022</w:t>
            </w:r>
            <w:r w:rsidRPr="007B1F3F">
              <w:rPr>
                <w:rFonts w:hint="eastAsia"/>
                <w:szCs w:val="21"/>
              </w:rPr>
              <w:t>年，带领执法人员开展各类环境执法</w:t>
            </w:r>
            <w:r w:rsidRPr="007B1F3F">
              <w:rPr>
                <w:rFonts w:hint="eastAsia"/>
                <w:szCs w:val="21"/>
              </w:rPr>
              <w:t>1400</w:t>
            </w:r>
            <w:r w:rsidRPr="007B1F3F">
              <w:rPr>
                <w:rFonts w:hint="eastAsia"/>
                <w:szCs w:val="21"/>
              </w:rPr>
              <w:t>余厂次；直接参与夜查及周末检查共</w:t>
            </w:r>
            <w:r w:rsidRPr="007B1F3F">
              <w:rPr>
                <w:rFonts w:hint="eastAsia"/>
                <w:szCs w:val="21"/>
              </w:rPr>
              <w:t>93</w:t>
            </w:r>
            <w:r w:rsidRPr="007B1F3F">
              <w:rPr>
                <w:rFonts w:hint="eastAsia"/>
                <w:szCs w:val="21"/>
              </w:rPr>
              <w:t>厂次。完成第二轮中央生态环境保护督察交办</w:t>
            </w:r>
            <w:r w:rsidRPr="007B1F3F">
              <w:rPr>
                <w:rFonts w:hint="eastAsia"/>
                <w:szCs w:val="21"/>
              </w:rPr>
              <w:t>6</w:t>
            </w:r>
            <w:r w:rsidRPr="007B1F3F">
              <w:rPr>
                <w:rFonts w:hint="eastAsia"/>
                <w:szCs w:val="21"/>
              </w:rPr>
              <w:t>批次</w:t>
            </w:r>
            <w:r w:rsidRPr="007B1F3F">
              <w:rPr>
                <w:rFonts w:hint="eastAsia"/>
                <w:szCs w:val="21"/>
              </w:rPr>
              <w:t>7</w:t>
            </w:r>
            <w:r w:rsidRPr="007B1F3F">
              <w:rPr>
                <w:rFonts w:hint="eastAsia"/>
                <w:szCs w:val="21"/>
              </w:rPr>
              <w:t>件投诉件（涉及</w:t>
            </w:r>
            <w:r w:rsidRPr="007B1F3F">
              <w:rPr>
                <w:rFonts w:hint="eastAsia"/>
                <w:szCs w:val="21"/>
              </w:rPr>
              <w:t>5</w:t>
            </w:r>
            <w:r w:rsidRPr="007B1F3F">
              <w:rPr>
                <w:rFonts w:hint="eastAsia"/>
                <w:szCs w:val="21"/>
              </w:rPr>
              <w:t>家企业），均按照要求进行调处。</w:t>
            </w:r>
          </w:p>
        </w:tc>
      </w:tr>
      <w:tr w:rsidR="007B1F3F" w:rsidRPr="009E74D1" w:rsidTr="00CB42E1">
        <w:trPr>
          <w:trHeight w:val="653"/>
          <w:jc w:val="center"/>
        </w:trPr>
        <w:tc>
          <w:tcPr>
            <w:tcW w:w="426" w:type="dxa"/>
            <w:vMerge w:val="restart"/>
            <w:vAlign w:val="center"/>
          </w:tcPr>
          <w:p w:rsidR="007B1F3F" w:rsidRPr="009E74D1" w:rsidRDefault="007B1F3F" w:rsidP="00CB42E1">
            <w:pPr>
              <w:jc w:val="center"/>
              <w:rPr>
                <w:szCs w:val="21"/>
              </w:rPr>
            </w:pPr>
            <w:r>
              <w:rPr>
                <w:szCs w:val="21"/>
              </w:rPr>
              <w:t>3</w:t>
            </w:r>
          </w:p>
        </w:tc>
        <w:tc>
          <w:tcPr>
            <w:tcW w:w="911" w:type="dxa"/>
            <w:vAlign w:val="center"/>
          </w:tcPr>
          <w:p w:rsidR="007B1F3F" w:rsidRPr="001C4943" w:rsidRDefault="007B1F3F" w:rsidP="00CB42E1">
            <w:pPr>
              <w:jc w:val="center"/>
              <w:rPr>
                <w:rFonts w:ascii="黑体" w:eastAsia="黑体" w:hAnsi="黑体"/>
                <w:szCs w:val="21"/>
              </w:rPr>
            </w:pPr>
            <w:r w:rsidRPr="007B1F3F">
              <w:rPr>
                <w:rFonts w:ascii="黑体" w:eastAsia="黑体" w:hAnsi="黑体" w:hint="eastAsia"/>
                <w:szCs w:val="21"/>
              </w:rPr>
              <w:t>陈海威</w:t>
            </w:r>
          </w:p>
        </w:tc>
        <w:tc>
          <w:tcPr>
            <w:tcW w:w="663" w:type="dxa"/>
            <w:vAlign w:val="center"/>
          </w:tcPr>
          <w:p w:rsidR="007B1F3F" w:rsidRPr="001C4943" w:rsidRDefault="007B1F3F" w:rsidP="00CB42E1">
            <w:pPr>
              <w:jc w:val="center"/>
              <w:rPr>
                <w:rFonts w:ascii="黑体" w:eastAsia="黑体" w:hAnsi="黑体"/>
                <w:szCs w:val="21"/>
              </w:rPr>
            </w:pPr>
            <w:r>
              <w:rPr>
                <w:rFonts w:ascii="黑体" w:eastAsia="黑体" w:hAnsi="黑体" w:hint="eastAsia"/>
                <w:szCs w:val="21"/>
              </w:rPr>
              <w:t>女</w:t>
            </w:r>
          </w:p>
        </w:tc>
        <w:tc>
          <w:tcPr>
            <w:tcW w:w="1071" w:type="dxa"/>
            <w:vAlign w:val="center"/>
          </w:tcPr>
          <w:p w:rsidR="007B1F3F" w:rsidRPr="001C4943" w:rsidRDefault="007B1F3F" w:rsidP="00CB42E1">
            <w:pPr>
              <w:jc w:val="center"/>
              <w:rPr>
                <w:rFonts w:ascii="黑体" w:eastAsia="黑体" w:hAnsi="黑体"/>
                <w:szCs w:val="21"/>
              </w:rPr>
            </w:pPr>
            <w:r>
              <w:rPr>
                <w:rFonts w:ascii="黑体" w:eastAsia="黑体" w:hAnsi="黑体" w:hint="eastAsia"/>
                <w:szCs w:val="21"/>
              </w:rPr>
              <w:t>1</w:t>
            </w:r>
            <w:r>
              <w:rPr>
                <w:rFonts w:ascii="黑体" w:eastAsia="黑体" w:hAnsi="黑体"/>
                <w:szCs w:val="21"/>
              </w:rPr>
              <w:t>987.11</w:t>
            </w:r>
          </w:p>
        </w:tc>
        <w:tc>
          <w:tcPr>
            <w:tcW w:w="816" w:type="dxa"/>
            <w:vAlign w:val="center"/>
          </w:tcPr>
          <w:p w:rsidR="007B1F3F" w:rsidRPr="001C4943" w:rsidRDefault="007B1F3F" w:rsidP="00CB42E1">
            <w:pPr>
              <w:jc w:val="center"/>
              <w:rPr>
                <w:rFonts w:ascii="黑体" w:eastAsia="黑体" w:hAnsi="黑体"/>
                <w:szCs w:val="21"/>
              </w:rPr>
            </w:pPr>
            <w:r w:rsidRPr="001C4943">
              <w:rPr>
                <w:rFonts w:ascii="黑体" w:eastAsia="黑体" w:hAnsi="黑体" w:hint="eastAsia"/>
                <w:szCs w:val="21"/>
              </w:rPr>
              <w:t>汉</w:t>
            </w:r>
          </w:p>
        </w:tc>
        <w:tc>
          <w:tcPr>
            <w:tcW w:w="1446" w:type="dxa"/>
            <w:vAlign w:val="center"/>
          </w:tcPr>
          <w:p w:rsidR="007B1F3F" w:rsidRPr="001C4943" w:rsidRDefault="007B1F3F" w:rsidP="00CB42E1">
            <w:pPr>
              <w:jc w:val="center"/>
              <w:rPr>
                <w:rFonts w:ascii="黑体" w:eastAsia="黑体" w:hAnsi="黑体"/>
                <w:szCs w:val="21"/>
              </w:rPr>
            </w:pPr>
            <w:r w:rsidRPr="007B1F3F">
              <w:rPr>
                <w:rFonts w:ascii="黑体" w:eastAsia="黑体" w:hAnsi="黑体" w:hint="eastAsia"/>
                <w:szCs w:val="21"/>
              </w:rPr>
              <w:t>中共党员</w:t>
            </w:r>
          </w:p>
        </w:tc>
        <w:tc>
          <w:tcPr>
            <w:tcW w:w="1455" w:type="dxa"/>
            <w:vAlign w:val="center"/>
          </w:tcPr>
          <w:p w:rsidR="007B1F3F" w:rsidRPr="001C4943" w:rsidRDefault="007B1F3F" w:rsidP="00CB42E1">
            <w:pPr>
              <w:jc w:val="center"/>
              <w:rPr>
                <w:rFonts w:ascii="黑体" w:eastAsia="黑体" w:hAnsi="黑体"/>
                <w:szCs w:val="21"/>
              </w:rPr>
            </w:pPr>
            <w:r>
              <w:rPr>
                <w:rFonts w:ascii="黑体" w:eastAsia="黑体" w:hAnsi="黑体" w:hint="eastAsia"/>
                <w:szCs w:val="21"/>
              </w:rPr>
              <w:t>研究生/学士</w:t>
            </w:r>
          </w:p>
        </w:tc>
        <w:tc>
          <w:tcPr>
            <w:tcW w:w="5613" w:type="dxa"/>
            <w:vAlign w:val="center"/>
          </w:tcPr>
          <w:p w:rsidR="007B1F3F" w:rsidRPr="001C4943" w:rsidRDefault="007B1F3F" w:rsidP="00CB42E1">
            <w:pPr>
              <w:jc w:val="center"/>
              <w:rPr>
                <w:rFonts w:ascii="黑体" w:eastAsia="黑体" w:hAnsi="黑体"/>
                <w:szCs w:val="21"/>
              </w:rPr>
            </w:pPr>
            <w:r w:rsidRPr="007B1F3F">
              <w:rPr>
                <w:rFonts w:ascii="黑体" w:eastAsia="黑体" w:hAnsi="黑体" w:hint="eastAsia"/>
                <w:szCs w:val="21"/>
              </w:rPr>
              <w:t>苏州工业园区工委组织部</w:t>
            </w:r>
            <w:r w:rsidR="007C00F7">
              <w:rPr>
                <w:rFonts w:ascii="黑体" w:eastAsia="黑体" w:hAnsi="黑体" w:hint="eastAsia"/>
                <w:szCs w:val="21"/>
              </w:rPr>
              <w:t>/无</w:t>
            </w:r>
          </w:p>
        </w:tc>
        <w:tc>
          <w:tcPr>
            <w:tcW w:w="1569" w:type="dxa"/>
            <w:vAlign w:val="center"/>
          </w:tcPr>
          <w:p w:rsidR="007B1F3F" w:rsidRPr="001C4943" w:rsidRDefault="007C00F7" w:rsidP="00CB42E1">
            <w:pPr>
              <w:jc w:val="center"/>
              <w:rPr>
                <w:rFonts w:ascii="黑体" w:eastAsia="黑体" w:hAnsi="黑体"/>
                <w:szCs w:val="21"/>
              </w:rPr>
            </w:pPr>
            <w:r>
              <w:rPr>
                <w:rFonts w:ascii="黑体" w:eastAsia="黑体" w:hAnsi="黑体" w:hint="eastAsia"/>
                <w:szCs w:val="21"/>
              </w:rPr>
              <w:t>公务员</w:t>
            </w:r>
          </w:p>
        </w:tc>
        <w:tc>
          <w:tcPr>
            <w:tcW w:w="1134" w:type="dxa"/>
            <w:vAlign w:val="center"/>
          </w:tcPr>
          <w:p w:rsidR="007B1F3F" w:rsidRPr="001C4943" w:rsidRDefault="007B1F3F" w:rsidP="00CB42E1">
            <w:pPr>
              <w:jc w:val="center"/>
              <w:rPr>
                <w:rFonts w:ascii="黑体" w:eastAsia="黑体" w:hAnsi="黑体"/>
                <w:szCs w:val="21"/>
              </w:rPr>
            </w:pPr>
          </w:p>
        </w:tc>
      </w:tr>
      <w:tr w:rsidR="007B1F3F" w:rsidRPr="009E74D1" w:rsidTr="00CB42E1">
        <w:trPr>
          <w:trHeight w:val="2374"/>
          <w:jc w:val="center"/>
        </w:trPr>
        <w:tc>
          <w:tcPr>
            <w:tcW w:w="426" w:type="dxa"/>
            <w:vMerge/>
            <w:vAlign w:val="center"/>
          </w:tcPr>
          <w:p w:rsidR="007B1F3F" w:rsidRPr="009E74D1" w:rsidRDefault="007B1F3F" w:rsidP="00CB42E1">
            <w:pPr>
              <w:jc w:val="center"/>
              <w:rPr>
                <w:szCs w:val="21"/>
              </w:rPr>
            </w:pPr>
          </w:p>
        </w:tc>
        <w:tc>
          <w:tcPr>
            <w:tcW w:w="14678" w:type="dxa"/>
            <w:gridSpan w:val="9"/>
            <w:vAlign w:val="center"/>
          </w:tcPr>
          <w:p w:rsidR="007B1F3F" w:rsidRPr="009E74D1" w:rsidRDefault="007C00F7" w:rsidP="00CB42E1">
            <w:pPr>
              <w:jc w:val="left"/>
              <w:rPr>
                <w:szCs w:val="21"/>
              </w:rPr>
            </w:pPr>
            <w:r w:rsidRPr="007C00F7">
              <w:rPr>
                <w:rFonts w:hint="eastAsia"/>
                <w:szCs w:val="21"/>
              </w:rPr>
              <w:t>该同志深入践行习近平生态文明思想，积极配合做好生态环境保护相关工作。做好用人保障，选优配强生态文明岗，坚持好干部原则，将政治素质过硬、专业素质过硬、工作作风过硬的干部选派到生态环境保护一线；及时回应用人需求，针对生态环境岗需要借用的执法力量，第一时间审批，不拖沓不拖延，努力为生态文明事业提供坚实的人力基础。做好考核监督，积极指导生态环境工作部门做好专业干部遴选工作，定期督促生态环境工作部门落实年轻干部配备要求，有效核查生态环境工作部门年度综合考核完成情况，并及时提供意见建议。做好个人履职，认真履行生态环境保护社会责任，热心生态环境保护工作，积极参与生态环境工作部门相关活动，以“生态小我”融入“生态大我”，努力为生态文明事业添砖加瓦。</w:t>
            </w:r>
          </w:p>
        </w:tc>
      </w:tr>
      <w:tr w:rsidR="007B1F3F" w:rsidRPr="001C4943" w:rsidTr="00CB42E1">
        <w:trPr>
          <w:trHeight w:val="653"/>
          <w:jc w:val="center"/>
        </w:trPr>
        <w:tc>
          <w:tcPr>
            <w:tcW w:w="426" w:type="dxa"/>
            <w:vMerge w:val="restart"/>
            <w:vAlign w:val="center"/>
          </w:tcPr>
          <w:p w:rsidR="007B1F3F" w:rsidRPr="009E74D1" w:rsidRDefault="007B1F3F" w:rsidP="00CB42E1">
            <w:pPr>
              <w:jc w:val="center"/>
              <w:rPr>
                <w:szCs w:val="21"/>
              </w:rPr>
            </w:pPr>
            <w:r>
              <w:rPr>
                <w:szCs w:val="21"/>
              </w:rPr>
              <w:t>4</w:t>
            </w:r>
          </w:p>
        </w:tc>
        <w:tc>
          <w:tcPr>
            <w:tcW w:w="911" w:type="dxa"/>
            <w:vAlign w:val="center"/>
          </w:tcPr>
          <w:p w:rsidR="007B1F3F" w:rsidRPr="001C4943" w:rsidRDefault="007C00F7" w:rsidP="00CB42E1">
            <w:pPr>
              <w:jc w:val="center"/>
              <w:rPr>
                <w:rFonts w:ascii="黑体" w:eastAsia="黑体" w:hAnsi="黑体"/>
                <w:szCs w:val="21"/>
              </w:rPr>
            </w:pPr>
            <w:r w:rsidRPr="007C00F7">
              <w:rPr>
                <w:rFonts w:ascii="黑体" w:eastAsia="黑体" w:hAnsi="黑体" w:hint="eastAsia"/>
                <w:szCs w:val="21"/>
              </w:rPr>
              <w:t>马悦波</w:t>
            </w:r>
          </w:p>
        </w:tc>
        <w:tc>
          <w:tcPr>
            <w:tcW w:w="663" w:type="dxa"/>
            <w:vAlign w:val="center"/>
          </w:tcPr>
          <w:p w:rsidR="007B1F3F" w:rsidRPr="001C4943" w:rsidRDefault="007C00F7" w:rsidP="00CB42E1">
            <w:pPr>
              <w:jc w:val="center"/>
              <w:rPr>
                <w:rFonts w:ascii="黑体" w:eastAsia="黑体" w:hAnsi="黑体"/>
                <w:szCs w:val="21"/>
              </w:rPr>
            </w:pPr>
            <w:r>
              <w:rPr>
                <w:rFonts w:ascii="黑体" w:eastAsia="黑体" w:hAnsi="黑体" w:hint="eastAsia"/>
                <w:szCs w:val="21"/>
              </w:rPr>
              <w:t>女</w:t>
            </w:r>
          </w:p>
        </w:tc>
        <w:tc>
          <w:tcPr>
            <w:tcW w:w="1071" w:type="dxa"/>
            <w:vAlign w:val="center"/>
          </w:tcPr>
          <w:p w:rsidR="007B1F3F" w:rsidRPr="001C4943" w:rsidRDefault="007C00F7" w:rsidP="00CB42E1">
            <w:pPr>
              <w:jc w:val="center"/>
              <w:rPr>
                <w:rFonts w:ascii="黑体" w:eastAsia="黑体" w:hAnsi="黑体"/>
                <w:szCs w:val="21"/>
              </w:rPr>
            </w:pPr>
            <w:r>
              <w:rPr>
                <w:rFonts w:ascii="黑体" w:eastAsia="黑体" w:hAnsi="黑体" w:hint="eastAsia"/>
                <w:szCs w:val="21"/>
              </w:rPr>
              <w:t>1</w:t>
            </w:r>
            <w:r>
              <w:rPr>
                <w:rFonts w:ascii="黑体" w:eastAsia="黑体" w:hAnsi="黑体"/>
                <w:szCs w:val="21"/>
              </w:rPr>
              <w:t>984</w:t>
            </w:r>
            <w:r w:rsidR="009E65A1">
              <w:rPr>
                <w:rFonts w:ascii="黑体" w:eastAsia="黑体" w:hAnsi="黑体"/>
                <w:szCs w:val="21"/>
              </w:rPr>
              <w:t>.08</w:t>
            </w:r>
          </w:p>
        </w:tc>
        <w:tc>
          <w:tcPr>
            <w:tcW w:w="816" w:type="dxa"/>
            <w:vAlign w:val="center"/>
          </w:tcPr>
          <w:p w:rsidR="007B1F3F" w:rsidRPr="001C4943" w:rsidRDefault="007B1F3F" w:rsidP="00CB42E1">
            <w:pPr>
              <w:jc w:val="center"/>
              <w:rPr>
                <w:rFonts w:ascii="黑体" w:eastAsia="黑体" w:hAnsi="黑体"/>
                <w:szCs w:val="21"/>
              </w:rPr>
            </w:pPr>
            <w:r w:rsidRPr="001C4943">
              <w:rPr>
                <w:rFonts w:ascii="黑体" w:eastAsia="黑体" w:hAnsi="黑体" w:hint="eastAsia"/>
                <w:szCs w:val="21"/>
              </w:rPr>
              <w:t>汉</w:t>
            </w:r>
          </w:p>
        </w:tc>
        <w:tc>
          <w:tcPr>
            <w:tcW w:w="1446" w:type="dxa"/>
            <w:vAlign w:val="center"/>
          </w:tcPr>
          <w:p w:rsidR="007B1F3F" w:rsidRPr="001C4943" w:rsidRDefault="009E65A1" w:rsidP="00CB42E1">
            <w:pPr>
              <w:jc w:val="center"/>
              <w:rPr>
                <w:rFonts w:ascii="黑体" w:eastAsia="黑体" w:hAnsi="黑体"/>
                <w:szCs w:val="21"/>
              </w:rPr>
            </w:pPr>
            <w:r w:rsidRPr="009E65A1">
              <w:rPr>
                <w:rFonts w:ascii="黑体" w:eastAsia="黑体" w:hAnsi="黑体" w:hint="eastAsia"/>
                <w:szCs w:val="21"/>
              </w:rPr>
              <w:t>致公党党员</w:t>
            </w:r>
          </w:p>
        </w:tc>
        <w:tc>
          <w:tcPr>
            <w:tcW w:w="1455" w:type="dxa"/>
            <w:vAlign w:val="center"/>
          </w:tcPr>
          <w:p w:rsidR="007B1F3F" w:rsidRPr="001C4943" w:rsidRDefault="009E65A1" w:rsidP="009E65A1">
            <w:pPr>
              <w:jc w:val="center"/>
              <w:rPr>
                <w:rFonts w:ascii="黑体" w:eastAsia="黑体" w:hAnsi="黑体"/>
                <w:szCs w:val="21"/>
              </w:rPr>
            </w:pPr>
            <w:r>
              <w:rPr>
                <w:rFonts w:ascii="黑体" w:eastAsia="黑体" w:hAnsi="黑体" w:hint="eastAsia"/>
                <w:szCs w:val="21"/>
              </w:rPr>
              <w:t>研究生/</w:t>
            </w:r>
            <w:r w:rsidR="007B1F3F">
              <w:rPr>
                <w:rFonts w:ascii="黑体" w:eastAsia="黑体" w:hAnsi="黑体" w:hint="eastAsia"/>
                <w:szCs w:val="21"/>
              </w:rPr>
              <w:t>硕士</w:t>
            </w:r>
          </w:p>
        </w:tc>
        <w:tc>
          <w:tcPr>
            <w:tcW w:w="5613" w:type="dxa"/>
            <w:vAlign w:val="center"/>
          </w:tcPr>
          <w:p w:rsidR="007B1F3F" w:rsidRPr="001C4943" w:rsidRDefault="009E65A1" w:rsidP="00CB42E1">
            <w:pPr>
              <w:jc w:val="center"/>
              <w:rPr>
                <w:rFonts w:ascii="黑体" w:eastAsia="黑体" w:hAnsi="黑体"/>
                <w:szCs w:val="21"/>
              </w:rPr>
            </w:pPr>
            <w:r w:rsidRPr="009E65A1">
              <w:rPr>
                <w:rFonts w:ascii="黑体" w:eastAsia="黑体" w:hAnsi="黑体" w:hint="eastAsia"/>
                <w:szCs w:val="21"/>
              </w:rPr>
              <w:t>苏州工业园区经济发展委员会</w:t>
            </w:r>
            <w:r>
              <w:rPr>
                <w:rFonts w:ascii="黑体" w:eastAsia="黑体" w:hAnsi="黑体" w:hint="eastAsia"/>
                <w:szCs w:val="21"/>
              </w:rPr>
              <w:t>/</w:t>
            </w:r>
            <w:r w:rsidRPr="009E65A1">
              <w:rPr>
                <w:rFonts w:ascii="黑体" w:eastAsia="黑体" w:hAnsi="黑体" w:hint="eastAsia"/>
                <w:szCs w:val="21"/>
              </w:rPr>
              <w:t>价格与能源管理处副处长</w:t>
            </w:r>
          </w:p>
        </w:tc>
        <w:tc>
          <w:tcPr>
            <w:tcW w:w="1569" w:type="dxa"/>
            <w:vAlign w:val="center"/>
          </w:tcPr>
          <w:p w:rsidR="007B1F3F" w:rsidRPr="001C4943" w:rsidRDefault="009E65A1" w:rsidP="00CB42E1">
            <w:pPr>
              <w:jc w:val="center"/>
              <w:rPr>
                <w:rFonts w:ascii="黑体" w:eastAsia="黑体" w:hAnsi="黑体"/>
                <w:szCs w:val="21"/>
              </w:rPr>
            </w:pPr>
            <w:r w:rsidRPr="009E65A1">
              <w:rPr>
                <w:rFonts w:ascii="黑体" w:eastAsia="黑体" w:hAnsi="黑体" w:hint="eastAsia"/>
                <w:szCs w:val="21"/>
              </w:rPr>
              <w:t>参公人员</w:t>
            </w:r>
          </w:p>
        </w:tc>
        <w:tc>
          <w:tcPr>
            <w:tcW w:w="1134" w:type="dxa"/>
            <w:vAlign w:val="center"/>
          </w:tcPr>
          <w:p w:rsidR="007B1F3F" w:rsidRPr="001C4943" w:rsidRDefault="007B1F3F" w:rsidP="00CB42E1">
            <w:pPr>
              <w:jc w:val="center"/>
              <w:rPr>
                <w:rFonts w:ascii="黑体" w:eastAsia="黑体" w:hAnsi="黑体"/>
                <w:szCs w:val="21"/>
              </w:rPr>
            </w:pPr>
          </w:p>
        </w:tc>
      </w:tr>
      <w:tr w:rsidR="007B1F3F" w:rsidRPr="009E74D1" w:rsidTr="00CB42E1">
        <w:trPr>
          <w:trHeight w:val="2374"/>
          <w:jc w:val="center"/>
        </w:trPr>
        <w:tc>
          <w:tcPr>
            <w:tcW w:w="426" w:type="dxa"/>
            <w:vMerge/>
            <w:vAlign w:val="center"/>
          </w:tcPr>
          <w:p w:rsidR="007B1F3F" w:rsidRPr="009E74D1" w:rsidRDefault="007B1F3F" w:rsidP="00CB42E1">
            <w:pPr>
              <w:jc w:val="center"/>
              <w:rPr>
                <w:szCs w:val="21"/>
              </w:rPr>
            </w:pPr>
          </w:p>
        </w:tc>
        <w:tc>
          <w:tcPr>
            <w:tcW w:w="14678" w:type="dxa"/>
            <w:gridSpan w:val="9"/>
            <w:vAlign w:val="center"/>
          </w:tcPr>
          <w:p w:rsidR="007B1F3F" w:rsidRPr="009E74D1" w:rsidRDefault="009E65A1" w:rsidP="00CB42E1">
            <w:pPr>
              <w:jc w:val="left"/>
              <w:rPr>
                <w:szCs w:val="21"/>
              </w:rPr>
            </w:pPr>
            <w:r w:rsidRPr="009E65A1">
              <w:rPr>
                <w:rFonts w:hint="eastAsia"/>
                <w:szCs w:val="21"/>
              </w:rPr>
              <w:t>该同志负责园区能源及节能降碳相关业务，全面参与园区碳达峰碳中和课题和政策体系研究，碳达峰平台开发建设。积极推动新能源利用，起草并落实《园区进一步推进分布式光伏发展的若干措施》，参与园区碳普惠体系建立；开展园区充换电设施规划研究，制定相关规范要求，推动园区电动汽车充换电设施有序发展。加强能耗管理，落实节能审查工作要求，开展重点用能单位年度绿色发展目标责任考核。推进实施园区工业节能</w:t>
            </w:r>
            <w:r w:rsidRPr="009E65A1">
              <w:rPr>
                <w:rFonts w:hint="eastAsia"/>
                <w:szCs w:val="21"/>
              </w:rPr>
              <w:t>2022</w:t>
            </w:r>
            <w:r w:rsidRPr="009E65A1">
              <w:rPr>
                <w:rFonts w:hint="eastAsia"/>
                <w:szCs w:val="21"/>
              </w:rPr>
              <w:t>年行动计划，建立企业用能“一企一档”，研究园区能效碳效评价机制，构建“基础</w:t>
            </w:r>
            <w:r w:rsidRPr="009E65A1">
              <w:rPr>
                <w:rFonts w:hint="eastAsia"/>
                <w:szCs w:val="21"/>
              </w:rPr>
              <w:t>-</w:t>
            </w:r>
            <w:r w:rsidRPr="009E65A1">
              <w:rPr>
                <w:rFonts w:hint="eastAsia"/>
                <w:szCs w:val="21"/>
              </w:rPr>
              <w:t>提升</w:t>
            </w:r>
            <w:r w:rsidRPr="009E65A1">
              <w:rPr>
                <w:rFonts w:hint="eastAsia"/>
                <w:szCs w:val="21"/>
              </w:rPr>
              <w:t>-</w:t>
            </w:r>
            <w:r w:rsidRPr="009E65A1">
              <w:rPr>
                <w:rFonts w:hint="eastAsia"/>
                <w:szCs w:val="21"/>
              </w:rPr>
              <w:t>领先”的梯级管理模式。助力企业绿色能力建设，研究园区绿色发展支持政策，鼓励企业开展绿色低碳项目建设；组织“</w:t>
            </w:r>
            <w:r w:rsidRPr="009E65A1">
              <w:rPr>
                <w:rFonts w:hint="eastAsia"/>
                <w:szCs w:val="21"/>
              </w:rPr>
              <w:t>SIP</w:t>
            </w:r>
            <w:r w:rsidRPr="009E65A1">
              <w:rPr>
                <w:rFonts w:hint="eastAsia"/>
                <w:szCs w:val="21"/>
              </w:rPr>
              <w:t>•</w:t>
            </w:r>
            <w:r w:rsidRPr="009E65A1">
              <w:rPr>
                <w:rFonts w:hint="eastAsia"/>
                <w:szCs w:val="21"/>
              </w:rPr>
              <w:t>E</w:t>
            </w:r>
            <w:r w:rsidRPr="009E65A1">
              <w:rPr>
                <w:rFonts w:hint="eastAsia"/>
                <w:szCs w:val="21"/>
              </w:rPr>
              <w:t>企学堂”活动，建立园区绿色工厂培育库，协助企业争先创优。</w:t>
            </w:r>
          </w:p>
        </w:tc>
      </w:tr>
      <w:tr w:rsidR="009E65A1" w:rsidRPr="001C4943" w:rsidTr="00CB42E1">
        <w:trPr>
          <w:trHeight w:val="653"/>
          <w:jc w:val="center"/>
        </w:trPr>
        <w:tc>
          <w:tcPr>
            <w:tcW w:w="426" w:type="dxa"/>
            <w:vMerge w:val="restart"/>
            <w:vAlign w:val="center"/>
          </w:tcPr>
          <w:p w:rsidR="009E65A1" w:rsidRPr="009E74D1" w:rsidRDefault="009E65A1" w:rsidP="009E65A1">
            <w:pPr>
              <w:jc w:val="center"/>
              <w:rPr>
                <w:szCs w:val="21"/>
              </w:rPr>
            </w:pPr>
            <w:r>
              <w:rPr>
                <w:szCs w:val="21"/>
              </w:rPr>
              <w:t>5</w:t>
            </w:r>
          </w:p>
        </w:tc>
        <w:tc>
          <w:tcPr>
            <w:tcW w:w="911" w:type="dxa"/>
            <w:vAlign w:val="center"/>
          </w:tcPr>
          <w:p w:rsidR="009E65A1" w:rsidRPr="001C4943" w:rsidRDefault="009E65A1" w:rsidP="009E65A1">
            <w:pPr>
              <w:jc w:val="center"/>
              <w:rPr>
                <w:rFonts w:ascii="黑体" w:eastAsia="黑体" w:hAnsi="黑体"/>
                <w:szCs w:val="21"/>
              </w:rPr>
            </w:pPr>
            <w:r>
              <w:rPr>
                <w:rFonts w:ascii="黑体" w:eastAsia="黑体" w:hAnsi="黑体"/>
                <w:szCs w:val="21"/>
              </w:rPr>
              <w:t>吴启德</w:t>
            </w:r>
          </w:p>
        </w:tc>
        <w:tc>
          <w:tcPr>
            <w:tcW w:w="663" w:type="dxa"/>
            <w:vAlign w:val="center"/>
          </w:tcPr>
          <w:p w:rsidR="009E65A1" w:rsidRPr="001C4943" w:rsidRDefault="009E65A1" w:rsidP="009E65A1">
            <w:pPr>
              <w:jc w:val="center"/>
              <w:rPr>
                <w:rFonts w:ascii="黑体" w:eastAsia="黑体" w:hAnsi="黑体"/>
                <w:szCs w:val="21"/>
              </w:rPr>
            </w:pPr>
            <w:r w:rsidRPr="001C4943">
              <w:rPr>
                <w:rFonts w:ascii="黑体" w:eastAsia="黑体" w:hAnsi="黑体" w:hint="eastAsia"/>
                <w:szCs w:val="21"/>
              </w:rPr>
              <w:t>男</w:t>
            </w:r>
          </w:p>
        </w:tc>
        <w:tc>
          <w:tcPr>
            <w:tcW w:w="1071"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1</w:t>
            </w:r>
            <w:r>
              <w:rPr>
                <w:rFonts w:ascii="黑体" w:eastAsia="黑体" w:hAnsi="黑体"/>
                <w:szCs w:val="21"/>
              </w:rPr>
              <w:t>974.10</w:t>
            </w:r>
          </w:p>
        </w:tc>
        <w:tc>
          <w:tcPr>
            <w:tcW w:w="816" w:type="dxa"/>
            <w:vAlign w:val="center"/>
          </w:tcPr>
          <w:p w:rsidR="009E65A1" w:rsidRPr="001C4943" w:rsidRDefault="009E65A1" w:rsidP="009E65A1">
            <w:pPr>
              <w:jc w:val="center"/>
              <w:rPr>
                <w:rFonts w:ascii="黑体" w:eastAsia="黑体" w:hAnsi="黑体"/>
                <w:szCs w:val="21"/>
              </w:rPr>
            </w:pPr>
            <w:r w:rsidRPr="001C4943">
              <w:rPr>
                <w:rFonts w:ascii="黑体" w:eastAsia="黑体" w:hAnsi="黑体" w:hint="eastAsia"/>
                <w:szCs w:val="21"/>
              </w:rPr>
              <w:t>汉</w:t>
            </w:r>
          </w:p>
        </w:tc>
        <w:tc>
          <w:tcPr>
            <w:tcW w:w="1446" w:type="dxa"/>
            <w:vAlign w:val="center"/>
          </w:tcPr>
          <w:p w:rsidR="009E65A1" w:rsidRPr="001C4943" w:rsidRDefault="009E65A1" w:rsidP="009E65A1">
            <w:pPr>
              <w:jc w:val="center"/>
              <w:rPr>
                <w:rFonts w:ascii="黑体" w:eastAsia="黑体" w:hAnsi="黑体"/>
                <w:szCs w:val="21"/>
              </w:rPr>
            </w:pPr>
            <w:r w:rsidRPr="007B1F3F">
              <w:rPr>
                <w:rFonts w:ascii="黑体" w:eastAsia="黑体" w:hAnsi="黑体" w:hint="eastAsia"/>
                <w:szCs w:val="21"/>
              </w:rPr>
              <w:t>中共党员</w:t>
            </w:r>
          </w:p>
        </w:tc>
        <w:tc>
          <w:tcPr>
            <w:tcW w:w="1455"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研究生/硕士</w:t>
            </w:r>
          </w:p>
        </w:tc>
        <w:tc>
          <w:tcPr>
            <w:tcW w:w="5613" w:type="dxa"/>
            <w:vAlign w:val="center"/>
          </w:tcPr>
          <w:p w:rsidR="009E65A1" w:rsidRPr="001C4943" w:rsidRDefault="009E65A1" w:rsidP="009E65A1">
            <w:pPr>
              <w:jc w:val="center"/>
              <w:rPr>
                <w:rFonts w:ascii="黑体" w:eastAsia="黑体" w:hAnsi="黑体"/>
                <w:szCs w:val="21"/>
              </w:rPr>
            </w:pPr>
            <w:r w:rsidRPr="009E65A1">
              <w:rPr>
                <w:rFonts w:ascii="黑体" w:eastAsia="黑体" w:hAnsi="黑体" w:hint="eastAsia"/>
                <w:szCs w:val="21"/>
              </w:rPr>
              <w:t>苏州工业园区生态环境局（水务局）</w:t>
            </w:r>
            <w:r>
              <w:rPr>
                <w:rFonts w:ascii="黑体" w:eastAsia="黑体" w:hAnsi="黑体" w:hint="eastAsia"/>
                <w:szCs w:val="21"/>
              </w:rPr>
              <w:t>/</w:t>
            </w:r>
            <w:r w:rsidRPr="009E65A1">
              <w:rPr>
                <w:rFonts w:ascii="黑体" w:eastAsia="黑体" w:hAnsi="黑体" w:hint="eastAsia"/>
                <w:szCs w:val="21"/>
              </w:rPr>
              <w:t>污染防治处处长</w:t>
            </w:r>
          </w:p>
        </w:tc>
        <w:tc>
          <w:tcPr>
            <w:tcW w:w="1569" w:type="dxa"/>
            <w:vAlign w:val="center"/>
          </w:tcPr>
          <w:p w:rsidR="009E65A1" w:rsidRPr="001C4943" w:rsidRDefault="009E65A1" w:rsidP="009E65A1">
            <w:pPr>
              <w:jc w:val="center"/>
              <w:rPr>
                <w:rFonts w:ascii="黑体" w:eastAsia="黑体" w:hAnsi="黑体"/>
                <w:szCs w:val="21"/>
              </w:rPr>
            </w:pPr>
            <w:r w:rsidRPr="009E65A1">
              <w:rPr>
                <w:rFonts w:ascii="黑体" w:eastAsia="黑体" w:hAnsi="黑体" w:hint="eastAsia"/>
                <w:szCs w:val="21"/>
              </w:rPr>
              <w:t>参公人员</w:t>
            </w:r>
          </w:p>
        </w:tc>
        <w:tc>
          <w:tcPr>
            <w:tcW w:w="1134" w:type="dxa"/>
            <w:vAlign w:val="center"/>
          </w:tcPr>
          <w:p w:rsidR="009E65A1" w:rsidRPr="001C4943" w:rsidRDefault="009E65A1" w:rsidP="009E65A1">
            <w:pPr>
              <w:jc w:val="center"/>
              <w:rPr>
                <w:rFonts w:ascii="黑体" w:eastAsia="黑体" w:hAnsi="黑体"/>
                <w:szCs w:val="21"/>
              </w:rPr>
            </w:pPr>
          </w:p>
        </w:tc>
      </w:tr>
      <w:tr w:rsidR="009E65A1" w:rsidRPr="009E74D1" w:rsidTr="00CB42E1">
        <w:trPr>
          <w:trHeight w:val="2374"/>
          <w:jc w:val="center"/>
        </w:trPr>
        <w:tc>
          <w:tcPr>
            <w:tcW w:w="426" w:type="dxa"/>
            <w:vMerge/>
            <w:vAlign w:val="center"/>
          </w:tcPr>
          <w:p w:rsidR="009E65A1" w:rsidRPr="009E74D1" w:rsidRDefault="009E65A1" w:rsidP="009E65A1">
            <w:pPr>
              <w:jc w:val="center"/>
              <w:rPr>
                <w:szCs w:val="21"/>
              </w:rPr>
            </w:pPr>
          </w:p>
        </w:tc>
        <w:tc>
          <w:tcPr>
            <w:tcW w:w="14678" w:type="dxa"/>
            <w:gridSpan w:val="9"/>
            <w:vAlign w:val="center"/>
          </w:tcPr>
          <w:p w:rsidR="009E65A1" w:rsidRPr="009E65A1" w:rsidRDefault="009E65A1" w:rsidP="009E65A1">
            <w:pPr>
              <w:jc w:val="left"/>
              <w:rPr>
                <w:szCs w:val="21"/>
              </w:rPr>
            </w:pPr>
            <w:r w:rsidRPr="009E65A1">
              <w:rPr>
                <w:rFonts w:hint="eastAsia"/>
                <w:szCs w:val="21"/>
              </w:rPr>
              <w:t>该同志负责水、气、土污染防治、总量减排、低碳、环境统计等工作。严格遵守党中央各项纪律规定，克服疫情影响较好地完成了各项年度污染防治攻坚任务，深受大家的好评。</w:t>
            </w:r>
          </w:p>
          <w:p w:rsidR="009E65A1" w:rsidRPr="009E74D1" w:rsidRDefault="009E65A1" w:rsidP="009E65A1">
            <w:pPr>
              <w:jc w:val="left"/>
              <w:rPr>
                <w:szCs w:val="21"/>
              </w:rPr>
            </w:pPr>
            <w:r w:rsidRPr="009E65A1">
              <w:rPr>
                <w:rFonts w:hint="eastAsia"/>
                <w:szCs w:val="21"/>
              </w:rPr>
              <w:t>今年以来先后实施“百日攻坚”“协同攻坚”“提质增优”等八个专项方案，召开空气专班会议</w:t>
            </w:r>
            <w:r w:rsidRPr="009E65A1">
              <w:rPr>
                <w:rFonts w:hint="eastAsia"/>
                <w:szCs w:val="21"/>
              </w:rPr>
              <w:t>30</w:t>
            </w:r>
            <w:r w:rsidRPr="009E65A1">
              <w:rPr>
                <w:rFonts w:hint="eastAsia"/>
                <w:szCs w:val="21"/>
              </w:rPr>
              <w:t>次，编制攻坚月报</w:t>
            </w:r>
            <w:r w:rsidRPr="009E65A1">
              <w:rPr>
                <w:rFonts w:hint="eastAsia"/>
                <w:szCs w:val="21"/>
              </w:rPr>
              <w:t>11</w:t>
            </w:r>
            <w:r w:rsidRPr="009E65A1">
              <w:rPr>
                <w:rFonts w:hint="eastAsia"/>
                <w:szCs w:val="21"/>
              </w:rPr>
              <w:t>期，发布督查周报</w:t>
            </w:r>
            <w:r w:rsidRPr="009E65A1">
              <w:rPr>
                <w:rFonts w:hint="eastAsia"/>
                <w:szCs w:val="21"/>
              </w:rPr>
              <w:t>47</w:t>
            </w:r>
            <w:r w:rsidRPr="009E65A1">
              <w:rPr>
                <w:rFonts w:hint="eastAsia"/>
                <w:szCs w:val="21"/>
              </w:rPr>
              <w:t>期，跟踪督促相关部门落实整改。强化工业企业源头防治，完成</w:t>
            </w:r>
            <w:r w:rsidRPr="009E65A1">
              <w:rPr>
                <w:rFonts w:hint="eastAsia"/>
                <w:szCs w:val="21"/>
              </w:rPr>
              <w:t>328</w:t>
            </w:r>
            <w:r w:rsidRPr="009E65A1">
              <w:rPr>
                <w:rFonts w:hint="eastAsia"/>
                <w:szCs w:val="21"/>
              </w:rPr>
              <w:t>项年度废气整治重点工程，开展</w:t>
            </w:r>
            <w:r w:rsidRPr="009E65A1">
              <w:rPr>
                <w:rFonts w:hint="eastAsia"/>
                <w:szCs w:val="21"/>
              </w:rPr>
              <w:t>489</w:t>
            </w:r>
            <w:r w:rsidRPr="009E65A1">
              <w:rPr>
                <w:rFonts w:hint="eastAsia"/>
                <w:szCs w:val="21"/>
              </w:rPr>
              <w:t>家企业</w:t>
            </w:r>
            <w:r w:rsidRPr="009E65A1">
              <w:rPr>
                <w:rFonts w:hint="eastAsia"/>
                <w:szCs w:val="21"/>
              </w:rPr>
              <w:t>VOCs</w:t>
            </w:r>
            <w:r w:rsidRPr="009E65A1">
              <w:rPr>
                <w:rFonts w:hint="eastAsia"/>
                <w:szCs w:val="21"/>
              </w:rPr>
              <w:t>排放整治、推进</w:t>
            </w:r>
            <w:r w:rsidRPr="009E65A1">
              <w:rPr>
                <w:rFonts w:hint="eastAsia"/>
                <w:szCs w:val="21"/>
              </w:rPr>
              <w:t>186</w:t>
            </w:r>
            <w:r w:rsidRPr="009E65A1">
              <w:rPr>
                <w:rFonts w:hint="eastAsia"/>
                <w:szCs w:val="21"/>
              </w:rPr>
              <w:t>家企业清洁原料替代、组织</w:t>
            </w:r>
            <w:r w:rsidRPr="009E65A1">
              <w:rPr>
                <w:rFonts w:hint="eastAsia"/>
                <w:szCs w:val="21"/>
              </w:rPr>
              <w:t>199</w:t>
            </w:r>
            <w:r w:rsidRPr="009E65A1">
              <w:rPr>
                <w:rFonts w:hint="eastAsia"/>
                <w:szCs w:val="21"/>
              </w:rPr>
              <w:t>家企业进行活性炭入户核查。加大工地扬尘和“车油路企”的管控，建立污染过程高值应对机制，紧盯重点排放大户减排，及时调度抑尘保洁作业。强化每日对重点区域各类污染源的巡查，确保周末和节假日随时处于待命状态、及时巡查现场、梳理分析污染现状、制订应对过程，“削峰保良”，打赢蓝天保卫战。</w:t>
            </w:r>
          </w:p>
        </w:tc>
      </w:tr>
      <w:tr w:rsidR="009E65A1" w:rsidRPr="001C4943" w:rsidTr="00CB42E1">
        <w:trPr>
          <w:trHeight w:val="653"/>
          <w:jc w:val="center"/>
        </w:trPr>
        <w:tc>
          <w:tcPr>
            <w:tcW w:w="426" w:type="dxa"/>
            <w:vMerge w:val="restart"/>
            <w:vAlign w:val="center"/>
          </w:tcPr>
          <w:p w:rsidR="009E65A1" w:rsidRPr="009E74D1" w:rsidRDefault="009E65A1" w:rsidP="009E65A1">
            <w:pPr>
              <w:jc w:val="center"/>
              <w:rPr>
                <w:szCs w:val="21"/>
              </w:rPr>
            </w:pPr>
            <w:r>
              <w:rPr>
                <w:szCs w:val="21"/>
              </w:rPr>
              <w:t>6</w:t>
            </w:r>
          </w:p>
        </w:tc>
        <w:tc>
          <w:tcPr>
            <w:tcW w:w="911" w:type="dxa"/>
            <w:vAlign w:val="center"/>
          </w:tcPr>
          <w:p w:rsidR="009E65A1" w:rsidRPr="001C4943" w:rsidRDefault="009E65A1" w:rsidP="009E65A1">
            <w:pPr>
              <w:jc w:val="center"/>
              <w:rPr>
                <w:rFonts w:ascii="黑体" w:eastAsia="黑体" w:hAnsi="黑体"/>
                <w:szCs w:val="21"/>
              </w:rPr>
            </w:pPr>
            <w:r>
              <w:rPr>
                <w:rFonts w:ascii="黑体" w:eastAsia="黑体" w:hAnsi="黑体"/>
                <w:szCs w:val="21"/>
              </w:rPr>
              <w:t>华喜萍</w:t>
            </w:r>
          </w:p>
        </w:tc>
        <w:tc>
          <w:tcPr>
            <w:tcW w:w="663"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女</w:t>
            </w:r>
          </w:p>
        </w:tc>
        <w:tc>
          <w:tcPr>
            <w:tcW w:w="1071"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1</w:t>
            </w:r>
            <w:r>
              <w:rPr>
                <w:rFonts w:ascii="黑体" w:eastAsia="黑体" w:hAnsi="黑体"/>
                <w:szCs w:val="21"/>
              </w:rPr>
              <w:t>985.05</w:t>
            </w:r>
          </w:p>
        </w:tc>
        <w:tc>
          <w:tcPr>
            <w:tcW w:w="816" w:type="dxa"/>
            <w:vAlign w:val="center"/>
          </w:tcPr>
          <w:p w:rsidR="009E65A1" w:rsidRPr="001C4943" w:rsidRDefault="009E65A1" w:rsidP="009E65A1">
            <w:pPr>
              <w:jc w:val="center"/>
              <w:rPr>
                <w:rFonts w:ascii="黑体" w:eastAsia="黑体" w:hAnsi="黑体"/>
                <w:szCs w:val="21"/>
              </w:rPr>
            </w:pPr>
            <w:r w:rsidRPr="001C4943">
              <w:rPr>
                <w:rFonts w:ascii="黑体" w:eastAsia="黑体" w:hAnsi="黑体" w:hint="eastAsia"/>
                <w:szCs w:val="21"/>
              </w:rPr>
              <w:t>汉</w:t>
            </w:r>
          </w:p>
        </w:tc>
        <w:tc>
          <w:tcPr>
            <w:tcW w:w="1446" w:type="dxa"/>
            <w:vAlign w:val="center"/>
          </w:tcPr>
          <w:p w:rsidR="009E65A1" w:rsidRPr="001C4943" w:rsidRDefault="009E65A1" w:rsidP="009E65A1">
            <w:pPr>
              <w:jc w:val="center"/>
              <w:rPr>
                <w:rFonts w:ascii="黑体" w:eastAsia="黑体" w:hAnsi="黑体"/>
                <w:szCs w:val="21"/>
              </w:rPr>
            </w:pPr>
            <w:r w:rsidRPr="007B1F3F">
              <w:rPr>
                <w:rFonts w:ascii="黑体" w:eastAsia="黑体" w:hAnsi="黑体" w:hint="eastAsia"/>
                <w:szCs w:val="21"/>
              </w:rPr>
              <w:t>中共党员</w:t>
            </w:r>
          </w:p>
        </w:tc>
        <w:tc>
          <w:tcPr>
            <w:tcW w:w="1455"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研究生/硕士</w:t>
            </w:r>
          </w:p>
        </w:tc>
        <w:tc>
          <w:tcPr>
            <w:tcW w:w="5613" w:type="dxa"/>
            <w:vAlign w:val="center"/>
          </w:tcPr>
          <w:p w:rsidR="009E65A1" w:rsidRPr="001C4943" w:rsidRDefault="009E65A1" w:rsidP="009E65A1">
            <w:pPr>
              <w:jc w:val="center"/>
              <w:rPr>
                <w:rFonts w:ascii="黑体" w:eastAsia="黑体" w:hAnsi="黑体"/>
                <w:szCs w:val="21"/>
              </w:rPr>
            </w:pPr>
            <w:r w:rsidRPr="009E65A1">
              <w:rPr>
                <w:rFonts w:ascii="黑体" w:eastAsia="黑体" w:hAnsi="黑体" w:hint="eastAsia"/>
                <w:szCs w:val="21"/>
              </w:rPr>
              <w:t>苏州工业园区生态环境局（水务局）</w:t>
            </w:r>
            <w:r>
              <w:rPr>
                <w:rFonts w:ascii="黑体" w:eastAsia="黑体" w:hAnsi="黑体" w:hint="eastAsia"/>
                <w:szCs w:val="21"/>
              </w:rPr>
              <w:t>/</w:t>
            </w:r>
            <w:r w:rsidRPr="009E65A1">
              <w:rPr>
                <w:rFonts w:ascii="黑体" w:eastAsia="黑体" w:hAnsi="黑体" w:hint="eastAsia"/>
                <w:szCs w:val="21"/>
              </w:rPr>
              <w:t>水务管理处副处长</w:t>
            </w:r>
          </w:p>
        </w:tc>
        <w:tc>
          <w:tcPr>
            <w:tcW w:w="1569" w:type="dxa"/>
            <w:vAlign w:val="center"/>
          </w:tcPr>
          <w:p w:rsidR="009E65A1" w:rsidRPr="001C4943" w:rsidRDefault="009E65A1" w:rsidP="009E65A1">
            <w:pPr>
              <w:jc w:val="center"/>
              <w:rPr>
                <w:rFonts w:ascii="黑体" w:eastAsia="黑体" w:hAnsi="黑体"/>
                <w:szCs w:val="21"/>
              </w:rPr>
            </w:pPr>
            <w:r w:rsidRPr="009E65A1">
              <w:rPr>
                <w:rFonts w:ascii="黑体" w:eastAsia="黑体" w:hAnsi="黑体" w:hint="eastAsia"/>
                <w:szCs w:val="21"/>
              </w:rPr>
              <w:t>参公人员</w:t>
            </w:r>
          </w:p>
        </w:tc>
        <w:tc>
          <w:tcPr>
            <w:tcW w:w="1134" w:type="dxa"/>
            <w:vAlign w:val="center"/>
          </w:tcPr>
          <w:p w:rsidR="009E65A1" w:rsidRPr="001C4943" w:rsidRDefault="009E65A1" w:rsidP="009E65A1">
            <w:pPr>
              <w:jc w:val="center"/>
              <w:rPr>
                <w:rFonts w:ascii="黑体" w:eastAsia="黑体" w:hAnsi="黑体"/>
                <w:szCs w:val="21"/>
              </w:rPr>
            </w:pPr>
          </w:p>
        </w:tc>
      </w:tr>
      <w:tr w:rsidR="009E65A1" w:rsidRPr="009E74D1" w:rsidTr="00CB42E1">
        <w:trPr>
          <w:trHeight w:val="2374"/>
          <w:jc w:val="center"/>
        </w:trPr>
        <w:tc>
          <w:tcPr>
            <w:tcW w:w="426" w:type="dxa"/>
            <w:vMerge/>
            <w:vAlign w:val="center"/>
          </w:tcPr>
          <w:p w:rsidR="009E65A1" w:rsidRPr="009E74D1" w:rsidRDefault="009E65A1" w:rsidP="009E65A1">
            <w:pPr>
              <w:jc w:val="center"/>
              <w:rPr>
                <w:szCs w:val="21"/>
              </w:rPr>
            </w:pPr>
          </w:p>
        </w:tc>
        <w:tc>
          <w:tcPr>
            <w:tcW w:w="14678" w:type="dxa"/>
            <w:gridSpan w:val="9"/>
            <w:vAlign w:val="center"/>
          </w:tcPr>
          <w:p w:rsidR="009E65A1" w:rsidRPr="009E74D1" w:rsidRDefault="009E65A1" w:rsidP="009E65A1">
            <w:pPr>
              <w:jc w:val="left"/>
              <w:rPr>
                <w:szCs w:val="21"/>
              </w:rPr>
            </w:pPr>
            <w:r w:rsidRPr="009E65A1">
              <w:rPr>
                <w:rFonts w:hint="eastAsia"/>
                <w:szCs w:val="21"/>
              </w:rPr>
              <w:t>该同志积极以习近平生态文明思想为指引，致力于污水“厂、站、网”一体化建设管理，为园区优良的水环境助力赋能。一是开展园区环境基础设施能力建设，组织推进污水厂改扩建及管网能力建设；开展污水治理提质增效“</w:t>
            </w:r>
            <w:r w:rsidRPr="009E65A1">
              <w:rPr>
                <w:rFonts w:hint="eastAsia"/>
                <w:szCs w:val="21"/>
              </w:rPr>
              <w:t>333</w:t>
            </w:r>
            <w:r w:rsidRPr="009E65A1">
              <w:rPr>
                <w:rFonts w:hint="eastAsia"/>
                <w:szCs w:val="21"/>
              </w:rPr>
              <w:t>”行动，积极推进园区</w:t>
            </w:r>
            <w:r w:rsidRPr="009E65A1">
              <w:rPr>
                <w:rFonts w:hint="eastAsia"/>
                <w:szCs w:val="21"/>
              </w:rPr>
              <w:t>50</w:t>
            </w:r>
            <w:r w:rsidRPr="009E65A1">
              <w:rPr>
                <w:rFonts w:hint="eastAsia"/>
                <w:szCs w:val="21"/>
              </w:rPr>
              <w:t>个排水达标区建设。二是开展控源截污排查整治及智慧体系建设，分片区对园区市政排水管网及沿河排口进行排查，建立雨污管网</w:t>
            </w:r>
            <w:r w:rsidRPr="009E65A1">
              <w:rPr>
                <w:rFonts w:hint="eastAsia"/>
                <w:szCs w:val="21"/>
              </w:rPr>
              <w:t>+</w:t>
            </w:r>
            <w:r w:rsidRPr="009E65A1">
              <w:rPr>
                <w:rFonts w:hint="eastAsia"/>
                <w:szCs w:val="21"/>
              </w:rPr>
              <w:t>排口“一张图”系统。三是深化排水户管理，开展供排水方案联合审查，源头上确保新建项目内部管网质量；关注民生，开展政府养护排水设施进住宅小区；开展建筑工地生活污水和汽修洗车排水日常检查，巩固专项行动成效；联合开展工业企业排水排污协同管理、医疗机构排水专项执法检查等，做好疫情隔离点污水消毒设施保障；探索试点打造湖滨新天地等项目餐厨、隔油池、雨污管网等设施一体化运维，探索商业载体排水设施运维模式。</w:t>
            </w:r>
          </w:p>
        </w:tc>
      </w:tr>
      <w:tr w:rsidR="009E65A1" w:rsidRPr="001C4943" w:rsidTr="00CB42E1">
        <w:trPr>
          <w:trHeight w:val="653"/>
          <w:jc w:val="center"/>
        </w:trPr>
        <w:tc>
          <w:tcPr>
            <w:tcW w:w="426" w:type="dxa"/>
            <w:vMerge w:val="restart"/>
            <w:vAlign w:val="center"/>
          </w:tcPr>
          <w:p w:rsidR="009E65A1" w:rsidRPr="009E74D1" w:rsidRDefault="009E65A1" w:rsidP="009E65A1">
            <w:pPr>
              <w:jc w:val="center"/>
              <w:rPr>
                <w:szCs w:val="21"/>
              </w:rPr>
            </w:pPr>
            <w:r>
              <w:rPr>
                <w:szCs w:val="21"/>
              </w:rPr>
              <w:t>7</w:t>
            </w:r>
          </w:p>
        </w:tc>
        <w:tc>
          <w:tcPr>
            <w:tcW w:w="911" w:type="dxa"/>
            <w:vAlign w:val="center"/>
          </w:tcPr>
          <w:p w:rsidR="009E65A1" w:rsidRPr="001C4943" w:rsidRDefault="009E65A1" w:rsidP="009E65A1">
            <w:pPr>
              <w:jc w:val="center"/>
              <w:rPr>
                <w:rFonts w:ascii="黑体" w:eastAsia="黑体" w:hAnsi="黑体"/>
                <w:szCs w:val="21"/>
              </w:rPr>
            </w:pPr>
            <w:r w:rsidRPr="009E65A1">
              <w:rPr>
                <w:rFonts w:ascii="黑体" w:eastAsia="黑体" w:hAnsi="黑体" w:hint="eastAsia"/>
                <w:szCs w:val="21"/>
              </w:rPr>
              <w:t>徐誉哲</w:t>
            </w:r>
          </w:p>
        </w:tc>
        <w:tc>
          <w:tcPr>
            <w:tcW w:w="663" w:type="dxa"/>
            <w:vAlign w:val="center"/>
          </w:tcPr>
          <w:p w:rsidR="009E65A1" w:rsidRPr="001C4943" w:rsidRDefault="009E65A1" w:rsidP="009E65A1">
            <w:pPr>
              <w:jc w:val="center"/>
              <w:rPr>
                <w:rFonts w:ascii="黑体" w:eastAsia="黑体" w:hAnsi="黑体"/>
                <w:szCs w:val="21"/>
              </w:rPr>
            </w:pPr>
            <w:r w:rsidRPr="001C4943">
              <w:rPr>
                <w:rFonts w:ascii="黑体" w:eastAsia="黑体" w:hAnsi="黑体" w:hint="eastAsia"/>
                <w:szCs w:val="21"/>
              </w:rPr>
              <w:t>男</w:t>
            </w:r>
          </w:p>
        </w:tc>
        <w:tc>
          <w:tcPr>
            <w:tcW w:w="1071"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1</w:t>
            </w:r>
            <w:r>
              <w:rPr>
                <w:rFonts w:ascii="黑体" w:eastAsia="黑体" w:hAnsi="黑体"/>
                <w:szCs w:val="21"/>
              </w:rPr>
              <w:t>994.09</w:t>
            </w:r>
          </w:p>
        </w:tc>
        <w:tc>
          <w:tcPr>
            <w:tcW w:w="816" w:type="dxa"/>
            <w:vAlign w:val="center"/>
          </w:tcPr>
          <w:p w:rsidR="009E65A1" w:rsidRPr="001C4943" w:rsidRDefault="009E65A1" w:rsidP="009E65A1">
            <w:pPr>
              <w:jc w:val="center"/>
              <w:rPr>
                <w:rFonts w:ascii="黑体" w:eastAsia="黑体" w:hAnsi="黑体"/>
                <w:szCs w:val="21"/>
              </w:rPr>
            </w:pPr>
            <w:r w:rsidRPr="001C4943">
              <w:rPr>
                <w:rFonts w:ascii="黑体" w:eastAsia="黑体" w:hAnsi="黑体" w:hint="eastAsia"/>
                <w:szCs w:val="21"/>
              </w:rPr>
              <w:t>汉</w:t>
            </w:r>
          </w:p>
        </w:tc>
        <w:tc>
          <w:tcPr>
            <w:tcW w:w="1446"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群众</w:t>
            </w:r>
          </w:p>
        </w:tc>
        <w:tc>
          <w:tcPr>
            <w:tcW w:w="1455"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本科/学士</w:t>
            </w:r>
          </w:p>
        </w:tc>
        <w:tc>
          <w:tcPr>
            <w:tcW w:w="5613" w:type="dxa"/>
            <w:vAlign w:val="center"/>
          </w:tcPr>
          <w:p w:rsidR="009E65A1" w:rsidRPr="001C4943" w:rsidRDefault="004103EC" w:rsidP="009E65A1">
            <w:pPr>
              <w:jc w:val="center"/>
              <w:rPr>
                <w:rFonts w:ascii="黑体" w:eastAsia="黑体" w:hAnsi="黑体"/>
                <w:szCs w:val="21"/>
              </w:rPr>
            </w:pPr>
            <w:r w:rsidRPr="004103EC">
              <w:rPr>
                <w:rFonts w:ascii="黑体" w:eastAsia="黑体" w:hAnsi="黑体" w:hint="eastAsia"/>
                <w:szCs w:val="21"/>
              </w:rPr>
              <w:t>苏州独墅湖科教创新区应急与环</w:t>
            </w:r>
            <w:bookmarkStart w:id="0" w:name="_GoBack"/>
            <w:bookmarkEnd w:id="0"/>
            <w:r w:rsidRPr="004103EC">
              <w:rPr>
                <w:rFonts w:ascii="黑体" w:eastAsia="黑体" w:hAnsi="黑体" w:hint="eastAsia"/>
                <w:szCs w:val="21"/>
              </w:rPr>
              <w:t>境执法大队</w:t>
            </w:r>
            <w:r w:rsidR="009E65A1">
              <w:rPr>
                <w:rFonts w:ascii="黑体" w:eastAsia="黑体" w:hAnsi="黑体" w:hint="eastAsia"/>
                <w:szCs w:val="21"/>
              </w:rPr>
              <w:t>/无</w:t>
            </w:r>
          </w:p>
        </w:tc>
        <w:tc>
          <w:tcPr>
            <w:tcW w:w="1569" w:type="dxa"/>
            <w:vAlign w:val="center"/>
          </w:tcPr>
          <w:p w:rsidR="009E65A1" w:rsidRPr="001C4943" w:rsidRDefault="009E65A1" w:rsidP="009E65A1">
            <w:pPr>
              <w:jc w:val="center"/>
              <w:rPr>
                <w:rFonts w:ascii="黑体" w:eastAsia="黑体" w:hAnsi="黑体"/>
                <w:szCs w:val="21"/>
              </w:rPr>
            </w:pPr>
            <w:r w:rsidRPr="007B1F3F">
              <w:rPr>
                <w:rFonts w:ascii="黑体" w:eastAsia="黑体" w:hAnsi="黑体" w:hint="eastAsia"/>
                <w:szCs w:val="21"/>
              </w:rPr>
              <w:t>事业单位人员</w:t>
            </w:r>
          </w:p>
        </w:tc>
        <w:tc>
          <w:tcPr>
            <w:tcW w:w="1134" w:type="dxa"/>
            <w:vAlign w:val="center"/>
          </w:tcPr>
          <w:p w:rsidR="009E65A1" w:rsidRPr="001C4943" w:rsidRDefault="009E65A1" w:rsidP="009E65A1">
            <w:pPr>
              <w:jc w:val="center"/>
              <w:rPr>
                <w:rFonts w:ascii="黑体" w:eastAsia="黑体" w:hAnsi="黑体"/>
                <w:szCs w:val="21"/>
              </w:rPr>
            </w:pPr>
          </w:p>
        </w:tc>
      </w:tr>
      <w:tr w:rsidR="009E65A1" w:rsidRPr="009E74D1" w:rsidTr="00CB42E1">
        <w:trPr>
          <w:trHeight w:val="2374"/>
          <w:jc w:val="center"/>
        </w:trPr>
        <w:tc>
          <w:tcPr>
            <w:tcW w:w="426" w:type="dxa"/>
            <w:vMerge/>
            <w:vAlign w:val="center"/>
          </w:tcPr>
          <w:p w:rsidR="009E65A1" w:rsidRPr="009E74D1" w:rsidRDefault="009E65A1" w:rsidP="009E65A1">
            <w:pPr>
              <w:jc w:val="center"/>
              <w:rPr>
                <w:szCs w:val="21"/>
              </w:rPr>
            </w:pPr>
          </w:p>
        </w:tc>
        <w:tc>
          <w:tcPr>
            <w:tcW w:w="14678" w:type="dxa"/>
            <w:gridSpan w:val="9"/>
            <w:vAlign w:val="center"/>
          </w:tcPr>
          <w:p w:rsidR="009E65A1" w:rsidRPr="009E74D1" w:rsidRDefault="004E413B" w:rsidP="009E65A1">
            <w:pPr>
              <w:jc w:val="left"/>
              <w:rPr>
                <w:szCs w:val="21"/>
              </w:rPr>
            </w:pPr>
            <w:r w:rsidRPr="004E413B">
              <w:rPr>
                <w:rFonts w:hint="eastAsia"/>
                <w:szCs w:val="21"/>
              </w:rPr>
              <w:t>该同志为苏州工业园区独墅湖科教创新区应急与环境执法大队执法队员，从进入单位至今，该同志能坚决贯彻执行党和国家统治工作路线、方针、政策，在检查企业时，认真履行了安全生产与环境保护的监管职责，做好危险废物的协同管理工作，与环保执法队员对企业实行共同监管；在园区安委办工作学习的时间里，将安全生产工作与环保工作结合在一起，搞好创新，做好安全生产与环境保护联动的协调工作，讲学习、抓落实、求实效，较好地完成了各项工作任务。</w:t>
            </w:r>
          </w:p>
        </w:tc>
      </w:tr>
      <w:tr w:rsidR="009E65A1" w:rsidRPr="001C4943" w:rsidTr="00CB42E1">
        <w:trPr>
          <w:trHeight w:val="653"/>
          <w:jc w:val="center"/>
        </w:trPr>
        <w:tc>
          <w:tcPr>
            <w:tcW w:w="426" w:type="dxa"/>
            <w:vMerge w:val="restart"/>
            <w:vAlign w:val="center"/>
          </w:tcPr>
          <w:p w:rsidR="009E65A1" w:rsidRPr="009E74D1" w:rsidRDefault="009E65A1" w:rsidP="009E65A1">
            <w:pPr>
              <w:jc w:val="center"/>
              <w:rPr>
                <w:szCs w:val="21"/>
              </w:rPr>
            </w:pPr>
            <w:r>
              <w:rPr>
                <w:szCs w:val="21"/>
              </w:rPr>
              <w:t>8</w:t>
            </w:r>
          </w:p>
        </w:tc>
        <w:tc>
          <w:tcPr>
            <w:tcW w:w="911" w:type="dxa"/>
            <w:vAlign w:val="center"/>
          </w:tcPr>
          <w:p w:rsidR="009E65A1" w:rsidRPr="001C4943" w:rsidRDefault="009E65A1" w:rsidP="009E65A1">
            <w:pPr>
              <w:jc w:val="center"/>
              <w:rPr>
                <w:rFonts w:ascii="黑体" w:eastAsia="黑体" w:hAnsi="黑体"/>
                <w:szCs w:val="21"/>
              </w:rPr>
            </w:pPr>
            <w:r w:rsidRPr="009E65A1">
              <w:rPr>
                <w:rFonts w:ascii="黑体" w:eastAsia="黑体" w:hAnsi="黑体" w:hint="eastAsia"/>
                <w:szCs w:val="21"/>
              </w:rPr>
              <w:t>熊昕</w:t>
            </w:r>
          </w:p>
        </w:tc>
        <w:tc>
          <w:tcPr>
            <w:tcW w:w="663" w:type="dxa"/>
            <w:vAlign w:val="center"/>
          </w:tcPr>
          <w:p w:rsidR="009E65A1" w:rsidRPr="001C4943" w:rsidRDefault="009E65A1" w:rsidP="009E65A1">
            <w:pPr>
              <w:jc w:val="center"/>
              <w:rPr>
                <w:rFonts w:ascii="黑体" w:eastAsia="黑体" w:hAnsi="黑体"/>
                <w:szCs w:val="21"/>
              </w:rPr>
            </w:pPr>
            <w:r w:rsidRPr="001C4943">
              <w:rPr>
                <w:rFonts w:ascii="黑体" w:eastAsia="黑体" w:hAnsi="黑体" w:hint="eastAsia"/>
                <w:szCs w:val="21"/>
              </w:rPr>
              <w:t>男</w:t>
            </w:r>
          </w:p>
        </w:tc>
        <w:tc>
          <w:tcPr>
            <w:tcW w:w="1071"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1</w:t>
            </w:r>
            <w:r>
              <w:rPr>
                <w:rFonts w:ascii="黑体" w:eastAsia="黑体" w:hAnsi="黑体"/>
                <w:szCs w:val="21"/>
              </w:rPr>
              <w:t>981.04</w:t>
            </w:r>
          </w:p>
        </w:tc>
        <w:tc>
          <w:tcPr>
            <w:tcW w:w="816" w:type="dxa"/>
            <w:vAlign w:val="center"/>
          </w:tcPr>
          <w:p w:rsidR="009E65A1" w:rsidRPr="001C4943" w:rsidRDefault="009E65A1" w:rsidP="009E65A1">
            <w:pPr>
              <w:jc w:val="center"/>
              <w:rPr>
                <w:rFonts w:ascii="黑体" w:eastAsia="黑体" w:hAnsi="黑体"/>
                <w:szCs w:val="21"/>
              </w:rPr>
            </w:pPr>
            <w:r w:rsidRPr="001C4943">
              <w:rPr>
                <w:rFonts w:ascii="黑体" w:eastAsia="黑体" w:hAnsi="黑体" w:hint="eastAsia"/>
                <w:szCs w:val="21"/>
              </w:rPr>
              <w:t>汉</w:t>
            </w:r>
          </w:p>
        </w:tc>
        <w:tc>
          <w:tcPr>
            <w:tcW w:w="1446" w:type="dxa"/>
            <w:vAlign w:val="center"/>
          </w:tcPr>
          <w:p w:rsidR="009E65A1" w:rsidRPr="001C4943" w:rsidRDefault="009E65A1" w:rsidP="009E65A1">
            <w:pPr>
              <w:jc w:val="center"/>
              <w:rPr>
                <w:rFonts w:ascii="黑体" w:eastAsia="黑体" w:hAnsi="黑体"/>
                <w:szCs w:val="21"/>
              </w:rPr>
            </w:pPr>
            <w:r w:rsidRPr="009E65A1">
              <w:rPr>
                <w:rFonts w:ascii="黑体" w:eastAsia="黑体" w:hAnsi="黑体" w:hint="eastAsia"/>
                <w:szCs w:val="21"/>
              </w:rPr>
              <w:t>中共党员</w:t>
            </w:r>
          </w:p>
        </w:tc>
        <w:tc>
          <w:tcPr>
            <w:tcW w:w="1455"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本科/学士</w:t>
            </w:r>
          </w:p>
        </w:tc>
        <w:tc>
          <w:tcPr>
            <w:tcW w:w="5613" w:type="dxa"/>
            <w:vAlign w:val="center"/>
          </w:tcPr>
          <w:p w:rsidR="009E65A1" w:rsidRPr="001C4943" w:rsidRDefault="009E65A1" w:rsidP="009E65A1">
            <w:pPr>
              <w:jc w:val="center"/>
              <w:rPr>
                <w:rFonts w:ascii="黑体" w:eastAsia="黑体" w:hAnsi="黑体"/>
                <w:szCs w:val="21"/>
              </w:rPr>
            </w:pPr>
            <w:r w:rsidRPr="009E65A1">
              <w:rPr>
                <w:rFonts w:ascii="黑体" w:eastAsia="黑体" w:hAnsi="黑体" w:hint="eastAsia"/>
                <w:szCs w:val="21"/>
              </w:rPr>
              <w:t>苏州工业园区公安分局食药环侦大队</w:t>
            </w:r>
            <w:r>
              <w:rPr>
                <w:rFonts w:ascii="黑体" w:eastAsia="黑体" w:hAnsi="黑体" w:hint="eastAsia"/>
                <w:szCs w:val="21"/>
              </w:rPr>
              <w:t>/</w:t>
            </w:r>
            <w:r w:rsidRPr="009E65A1">
              <w:rPr>
                <w:rFonts w:ascii="黑体" w:eastAsia="黑体" w:hAnsi="黑体" w:hint="eastAsia"/>
                <w:szCs w:val="21"/>
              </w:rPr>
              <w:t>大队长</w:t>
            </w:r>
          </w:p>
        </w:tc>
        <w:tc>
          <w:tcPr>
            <w:tcW w:w="1569"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公务员</w:t>
            </w:r>
          </w:p>
        </w:tc>
        <w:tc>
          <w:tcPr>
            <w:tcW w:w="1134" w:type="dxa"/>
            <w:vAlign w:val="center"/>
          </w:tcPr>
          <w:p w:rsidR="009E65A1" w:rsidRPr="001C4943" w:rsidRDefault="009E65A1" w:rsidP="009E65A1">
            <w:pPr>
              <w:jc w:val="center"/>
              <w:rPr>
                <w:rFonts w:ascii="黑体" w:eastAsia="黑体" w:hAnsi="黑体"/>
                <w:szCs w:val="21"/>
              </w:rPr>
            </w:pPr>
          </w:p>
        </w:tc>
      </w:tr>
      <w:tr w:rsidR="009E65A1" w:rsidRPr="009E74D1" w:rsidTr="00CB42E1">
        <w:trPr>
          <w:trHeight w:val="2374"/>
          <w:jc w:val="center"/>
        </w:trPr>
        <w:tc>
          <w:tcPr>
            <w:tcW w:w="426" w:type="dxa"/>
            <w:vMerge/>
            <w:vAlign w:val="center"/>
          </w:tcPr>
          <w:p w:rsidR="009E65A1" w:rsidRPr="009E74D1" w:rsidRDefault="009E65A1" w:rsidP="009E65A1">
            <w:pPr>
              <w:jc w:val="center"/>
              <w:rPr>
                <w:szCs w:val="21"/>
              </w:rPr>
            </w:pPr>
          </w:p>
        </w:tc>
        <w:tc>
          <w:tcPr>
            <w:tcW w:w="14678" w:type="dxa"/>
            <w:gridSpan w:val="9"/>
            <w:vAlign w:val="center"/>
          </w:tcPr>
          <w:p w:rsidR="009E65A1" w:rsidRPr="009E65A1" w:rsidRDefault="009E65A1" w:rsidP="009E65A1">
            <w:pPr>
              <w:jc w:val="left"/>
              <w:rPr>
                <w:szCs w:val="21"/>
              </w:rPr>
            </w:pPr>
            <w:r w:rsidRPr="009E65A1">
              <w:rPr>
                <w:rFonts w:hint="eastAsia"/>
                <w:szCs w:val="21"/>
              </w:rPr>
              <w:t>该同志自</w:t>
            </w:r>
            <w:r w:rsidRPr="009E65A1">
              <w:rPr>
                <w:rFonts w:hint="eastAsia"/>
                <w:szCs w:val="21"/>
              </w:rPr>
              <w:t>2020</w:t>
            </w:r>
            <w:r w:rsidRPr="009E65A1">
              <w:rPr>
                <w:rFonts w:hint="eastAsia"/>
                <w:szCs w:val="21"/>
              </w:rPr>
              <w:t>年底担任苏州工业园区公安分局食药环侦大队大队长以来，团结带领食药环侦大队全体同事，为园区环境保护贡献公安力量。为了解决污染环境刑事案件的案件来源问题，一方面组织辖区各所开展对各自辖区内可能涉及环境污染的行业、企事业单位进行摸排，另一方面主动对接环境监察部门，建立了良性的线索互通和同步上案机制，力争在环境部门执法的同时就提前掌握相关案事件的详细情况，为日后的顺利成案打下坚实的证据基础。</w:t>
            </w:r>
          </w:p>
          <w:p w:rsidR="009E65A1" w:rsidRPr="009E74D1" w:rsidRDefault="009E65A1" w:rsidP="009E65A1">
            <w:pPr>
              <w:jc w:val="left"/>
              <w:rPr>
                <w:szCs w:val="21"/>
              </w:rPr>
            </w:pPr>
            <w:r w:rsidRPr="009E65A1">
              <w:rPr>
                <w:rFonts w:hint="eastAsia"/>
                <w:szCs w:val="21"/>
              </w:rPr>
              <w:t>2022</w:t>
            </w:r>
            <w:r w:rsidRPr="009E65A1">
              <w:rPr>
                <w:rFonts w:hint="eastAsia"/>
                <w:szCs w:val="21"/>
              </w:rPr>
              <w:t>年，先后成功办理了“某杨公司污染环境案”、“某宇科技污染环境案”和“机动车尾气检测造假”案件等一批较有影响的刑事案件，共采取强制措施十六人，目前上述案件均已成功进入起诉程序。</w:t>
            </w:r>
          </w:p>
        </w:tc>
      </w:tr>
      <w:tr w:rsidR="009E65A1" w:rsidRPr="001C4943" w:rsidTr="00CB42E1">
        <w:trPr>
          <w:trHeight w:val="653"/>
          <w:jc w:val="center"/>
        </w:trPr>
        <w:tc>
          <w:tcPr>
            <w:tcW w:w="426" w:type="dxa"/>
            <w:vMerge w:val="restart"/>
            <w:vAlign w:val="center"/>
          </w:tcPr>
          <w:p w:rsidR="009E65A1" w:rsidRPr="009E74D1" w:rsidRDefault="009E65A1" w:rsidP="009E65A1">
            <w:pPr>
              <w:jc w:val="center"/>
              <w:rPr>
                <w:szCs w:val="21"/>
              </w:rPr>
            </w:pPr>
            <w:r>
              <w:rPr>
                <w:szCs w:val="21"/>
              </w:rPr>
              <w:t>9</w:t>
            </w:r>
          </w:p>
        </w:tc>
        <w:tc>
          <w:tcPr>
            <w:tcW w:w="911" w:type="dxa"/>
            <w:vAlign w:val="center"/>
          </w:tcPr>
          <w:p w:rsidR="009E65A1" w:rsidRPr="001C4943" w:rsidRDefault="009E65A1" w:rsidP="009E65A1">
            <w:pPr>
              <w:jc w:val="center"/>
              <w:rPr>
                <w:rFonts w:ascii="黑体" w:eastAsia="黑体" w:hAnsi="黑体"/>
                <w:szCs w:val="21"/>
              </w:rPr>
            </w:pPr>
            <w:r w:rsidRPr="009E65A1">
              <w:rPr>
                <w:rFonts w:ascii="黑体" w:eastAsia="黑体" w:hAnsi="黑体" w:hint="eastAsia"/>
                <w:szCs w:val="21"/>
              </w:rPr>
              <w:t>孙亮</w:t>
            </w:r>
          </w:p>
        </w:tc>
        <w:tc>
          <w:tcPr>
            <w:tcW w:w="663" w:type="dxa"/>
            <w:vAlign w:val="center"/>
          </w:tcPr>
          <w:p w:rsidR="009E65A1" w:rsidRPr="001C4943" w:rsidRDefault="009E65A1" w:rsidP="009E65A1">
            <w:pPr>
              <w:jc w:val="center"/>
              <w:rPr>
                <w:rFonts w:ascii="黑体" w:eastAsia="黑体" w:hAnsi="黑体"/>
                <w:szCs w:val="21"/>
              </w:rPr>
            </w:pPr>
            <w:r w:rsidRPr="001C4943">
              <w:rPr>
                <w:rFonts w:ascii="黑体" w:eastAsia="黑体" w:hAnsi="黑体" w:hint="eastAsia"/>
                <w:szCs w:val="21"/>
              </w:rPr>
              <w:t>男</w:t>
            </w:r>
          </w:p>
        </w:tc>
        <w:tc>
          <w:tcPr>
            <w:tcW w:w="1071" w:type="dxa"/>
            <w:vAlign w:val="center"/>
          </w:tcPr>
          <w:p w:rsidR="009E65A1" w:rsidRPr="001C4943" w:rsidRDefault="009E65A1" w:rsidP="009E65A1">
            <w:pPr>
              <w:jc w:val="center"/>
              <w:rPr>
                <w:rFonts w:ascii="黑体" w:eastAsia="黑体" w:hAnsi="黑体"/>
                <w:szCs w:val="21"/>
              </w:rPr>
            </w:pPr>
            <w:r>
              <w:rPr>
                <w:rFonts w:ascii="黑体" w:eastAsia="黑体" w:hAnsi="黑体"/>
                <w:szCs w:val="21"/>
              </w:rPr>
              <w:t>1983.11</w:t>
            </w:r>
          </w:p>
        </w:tc>
        <w:tc>
          <w:tcPr>
            <w:tcW w:w="816" w:type="dxa"/>
            <w:vAlign w:val="center"/>
          </w:tcPr>
          <w:p w:rsidR="009E65A1" w:rsidRPr="001C4943" w:rsidRDefault="009E65A1" w:rsidP="009E65A1">
            <w:pPr>
              <w:jc w:val="center"/>
              <w:rPr>
                <w:rFonts w:ascii="黑体" w:eastAsia="黑体" w:hAnsi="黑体"/>
                <w:szCs w:val="21"/>
              </w:rPr>
            </w:pPr>
            <w:r w:rsidRPr="001C4943">
              <w:rPr>
                <w:rFonts w:ascii="黑体" w:eastAsia="黑体" w:hAnsi="黑体" w:hint="eastAsia"/>
                <w:szCs w:val="21"/>
              </w:rPr>
              <w:t>汉</w:t>
            </w:r>
          </w:p>
        </w:tc>
        <w:tc>
          <w:tcPr>
            <w:tcW w:w="1446" w:type="dxa"/>
            <w:vAlign w:val="center"/>
          </w:tcPr>
          <w:p w:rsidR="009E65A1" w:rsidRPr="001C4943" w:rsidRDefault="009E65A1" w:rsidP="009E65A1">
            <w:pPr>
              <w:jc w:val="center"/>
              <w:rPr>
                <w:rFonts w:ascii="黑体" w:eastAsia="黑体" w:hAnsi="黑体"/>
                <w:szCs w:val="21"/>
              </w:rPr>
            </w:pPr>
            <w:r w:rsidRPr="009E65A1">
              <w:rPr>
                <w:rFonts w:ascii="黑体" w:eastAsia="黑体" w:hAnsi="黑体" w:hint="eastAsia"/>
                <w:szCs w:val="21"/>
              </w:rPr>
              <w:t>中共党员</w:t>
            </w:r>
          </w:p>
        </w:tc>
        <w:tc>
          <w:tcPr>
            <w:tcW w:w="1455"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本科/硕士</w:t>
            </w:r>
          </w:p>
        </w:tc>
        <w:tc>
          <w:tcPr>
            <w:tcW w:w="5613" w:type="dxa"/>
            <w:vAlign w:val="center"/>
          </w:tcPr>
          <w:p w:rsidR="009E65A1" w:rsidRPr="001C4943" w:rsidRDefault="009E65A1" w:rsidP="009E65A1">
            <w:pPr>
              <w:jc w:val="center"/>
              <w:rPr>
                <w:rFonts w:ascii="黑体" w:eastAsia="黑体" w:hAnsi="黑体"/>
                <w:szCs w:val="21"/>
              </w:rPr>
            </w:pPr>
            <w:r w:rsidRPr="009E65A1">
              <w:rPr>
                <w:rFonts w:ascii="黑体" w:eastAsia="黑体" w:hAnsi="黑体" w:hint="eastAsia"/>
                <w:szCs w:val="21"/>
              </w:rPr>
              <w:t>苏州工业园区环境执法大队</w:t>
            </w:r>
            <w:r>
              <w:rPr>
                <w:rFonts w:ascii="黑体" w:eastAsia="黑体" w:hAnsi="黑体" w:hint="eastAsia"/>
                <w:szCs w:val="21"/>
              </w:rPr>
              <w:t>/科长</w:t>
            </w:r>
          </w:p>
        </w:tc>
        <w:tc>
          <w:tcPr>
            <w:tcW w:w="1569" w:type="dxa"/>
            <w:vAlign w:val="center"/>
          </w:tcPr>
          <w:p w:rsidR="009E65A1" w:rsidRPr="001C4943" w:rsidRDefault="009E65A1" w:rsidP="009E65A1">
            <w:pPr>
              <w:jc w:val="center"/>
              <w:rPr>
                <w:rFonts w:ascii="黑体" w:eastAsia="黑体" w:hAnsi="黑体"/>
                <w:szCs w:val="21"/>
              </w:rPr>
            </w:pPr>
            <w:r w:rsidRPr="007B1F3F">
              <w:rPr>
                <w:rFonts w:ascii="黑体" w:eastAsia="黑体" w:hAnsi="黑体" w:hint="eastAsia"/>
                <w:szCs w:val="21"/>
              </w:rPr>
              <w:t>事业单位人员</w:t>
            </w:r>
          </w:p>
        </w:tc>
        <w:tc>
          <w:tcPr>
            <w:tcW w:w="1134" w:type="dxa"/>
            <w:vAlign w:val="center"/>
          </w:tcPr>
          <w:p w:rsidR="009E65A1" w:rsidRPr="001C4943" w:rsidRDefault="009E65A1" w:rsidP="009E65A1">
            <w:pPr>
              <w:jc w:val="center"/>
              <w:rPr>
                <w:rFonts w:ascii="黑体" w:eastAsia="黑体" w:hAnsi="黑体"/>
                <w:szCs w:val="21"/>
              </w:rPr>
            </w:pPr>
          </w:p>
        </w:tc>
      </w:tr>
      <w:tr w:rsidR="009E65A1" w:rsidRPr="009E74D1" w:rsidTr="00CB42E1">
        <w:trPr>
          <w:trHeight w:val="2374"/>
          <w:jc w:val="center"/>
        </w:trPr>
        <w:tc>
          <w:tcPr>
            <w:tcW w:w="426" w:type="dxa"/>
            <w:vMerge/>
            <w:vAlign w:val="center"/>
          </w:tcPr>
          <w:p w:rsidR="009E65A1" w:rsidRPr="009E74D1" w:rsidRDefault="009E65A1" w:rsidP="009E65A1">
            <w:pPr>
              <w:jc w:val="center"/>
              <w:rPr>
                <w:szCs w:val="21"/>
              </w:rPr>
            </w:pPr>
          </w:p>
        </w:tc>
        <w:tc>
          <w:tcPr>
            <w:tcW w:w="14678" w:type="dxa"/>
            <w:gridSpan w:val="9"/>
            <w:vAlign w:val="center"/>
          </w:tcPr>
          <w:p w:rsidR="009E65A1" w:rsidRPr="009E74D1" w:rsidRDefault="009E65A1" w:rsidP="009E65A1">
            <w:pPr>
              <w:jc w:val="left"/>
              <w:rPr>
                <w:szCs w:val="21"/>
              </w:rPr>
            </w:pPr>
            <w:r w:rsidRPr="009E65A1">
              <w:rPr>
                <w:rFonts w:hint="eastAsia"/>
                <w:szCs w:val="21"/>
              </w:rPr>
              <w:t>环境执法方面，编制年度环境执法工作计划、组织召开环境执法工作例会，统筹推进日常环境执法工作，对重点案件、新型案件进行现场查处，查处了江洋散热器、万国纸业等一批行政处罚案件，移交了苏大维格、富扬包装等一批涉刑案件。在全省首创“无感式监管”试点，主动参加节假日、夜间执法检查，积极学习走航、无人机等先进技术，充分发挥党员突击队引领作用，保障园区环境质量持续好转。专项行动方面。组织开展“绿网行动”专项排查，累计排查固定污染源</w:t>
            </w:r>
            <w:r w:rsidRPr="009E65A1">
              <w:rPr>
                <w:rFonts w:hint="eastAsia"/>
                <w:szCs w:val="21"/>
              </w:rPr>
              <w:t>3928</w:t>
            </w:r>
            <w:r w:rsidRPr="009E65A1">
              <w:rPr>
                <w:rFonts w:hint="eastAsia"/>
                <w:szCs w:val="21"/>
              </w:rPr>
              <w:t>家、租赁厂房</w:t>
            </w:r>
            <w:r w:rsidRPr="009E65A1">
              <w:rPr>
                <w:rFonts w:hint="eastAsia"/>
                <w:szCs w:val="21"/>
              </w:rPr>
              <w:t>442</w:t>
            </w:r>
            <w:r w:rsidRPr="009E65A1">
              <w:rPr>
                <w:rFonts w:hint="eastAsia"/>
                <w:szCs w:val="21"/>
              </w:rPr>
              <w:t>个；组织开展化工企业专项整治，倒逼企业转型升级，化工企业数量从</w:t>
            </w:r>
            <w:r w:rsidRPr="009E65A1">
              <w:rPr>
                <w:rFonts w:hint="eastAsia"/>
                <w:szCs w:val="21"/>
              </w:rPr>
              <w:t>33</w:t>
            </w:r>
            <w:r w:rsidRPr="009E65A1">
              <w:rPr>
                <w:rFonts w:hint="eastAsia"/>
                <w:szCs w:val="21"/>
              </w:rPr>
              <w:t>家减少至</w:t>
            </w:r>
            <w:r w:rsidRPr="009E65A1">
              <w:rPr>
                <w:rFonts w:hint="eastAsia"/>
                <w:szCs w:val="21"/>
              </w:rPr>
              <w:t>22</w:t>
            </w:r>
            <w:r w:rsidRPr="009E65A1">
              <w:rPr>
                <w:rFonts w:hint="eastAsia"/>
                <w:szCs w:val="21"/>
              </w:rPr>
              <w:t>家；每年组织开展危废规范化专项核查，核查结果均位居全市前列。信访调处方面。积极主动迎接中央督察、省委巡察等上级督察，创新引进了圆桌会议、区域共治等形式，深获居民点赞，促进园区环境信访形势的稳中向好。</w:t>
            </w:r>
            <w:r w:rsidRPr="009E65A1">
              <w:rPr>
                <w:rFonts w:hint="eastAsia"/>
                <w:szCs w:val="21"/>
              </w:rPr>
              <w:t>4</w:t>
            </w:r>
            <w:r w:rsidRPr="009E65A1">
              <w:rPr>
                <w:rFonts w:hint="eastAsia"/>
                <w:szCs w:val="21"/>
              </w:rPr>
              <w:t>、环境应急方面。组织开展环境安全隐患排查治理及“八查八改”工作，编制《突发事件生态环境应急工作制度》、修订《苏州工业园区突发环境事件应急预案》、更新《州工业园区区域环境风险评估报告》，定期组织开展环境应急演练，强化与应急部门的联动，组织对危险废物及环保设施开展联合执法检查，确保辖区内未发生环境污染事故。</w:t>
            </w:r>
          </w:p>
        </w:tc>
      </w:tr>
      <w:tr w:rsidR="009E65A1" w:rsidRPr="001C4943" w:rsidTr="00CB42E1">
        <w:trPr>
          <w:trHeight w:val="653"/>
          <w:jc w:val="center"/>
        </w:trPr>
        <w:tc>
          <w:tcPr>
            <w:tcW w:w="426" w:type="dxa"/>
            <w:vMerge w:val="restart"/>
            <w:vAlign w:val="center"/>
          </w:tcPr>
          <w:p w:rsidR="009E65A1" w:rsidRPr="009E74D1" w:rsidRDefault="009E65A1" w:rsidP="009E65A1">
            <w:pPr>
              <w:jc w:val="center"/>
              <w:rPr>
                <w:szCs w:val="21"/>
              </w:rPr>
            </w:pPr>
            <w:r>
              <w:rPr>
                <w:szCs w:val="21"/>
              </w:rPr>
              <w:t>10</w:t>
            </w:r>
          </w:p>
        </w:tc>
        <w:tc>
          <w:tcPr>
            <w:tcW w:w="911" w:type="dxa"/>
            <w:vAlign w:val="center"/>
          </w:tcPr>
          <w:p w:rsidR="009E65A1" w:rsidRPr="001C4943" w:rsidRDefault="009E65A1" w:rsidP="009E65A1">
            <w:pPr>
              <w:jc w:val="center"/>
              <w:rPr>
                <w:rFonts w:ascii="黑体" w:eastAsia="黑体" w:hAnsi="黑体"/>
                <w:szCs w:val="21"/>
              </w:rPr>
            </w:pPr>
            <w:r w:rsidRPr="009E65A1">
              <w:rPr>
                <w:rFonts w:ascii="黑体" w:eastAsia="黑体" w:hAnsi="黑体" w:hint="eastAsia"/>
                <w:szCs w:val="21"/>
              </w:rPr>
              <w:t>王韵</w:t>
            </w:r>
          </w:p>
        </w:tc>
        <w:tc>
          <w:tcPr>
            <w:tcW w:w="663"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女</w:t>
            </w:r>
          </w:p>
        </w:tc>
        <w:tc>
          <w:tcPr>
            <w:tcW w:w="1071" w:type="dxa"/>
            <w:vAlign w:val="center"/>
          </w:tcPr>
          <w:p w:rsidR="009E65A1" w:rsidRPr="001C4943" w:rsidRDefault="001D2235" w:rsidP="009E65A1">
            <w:pPr>
              <w:jc w:val="center"/>
              <w:rPr>
                <w:rFonts w:ascii="黑体" w:eastAsia="黑体" w:hAnsi="黑体"/>
                <w:szCs w:val="21"/>
              </w:rPr>
            </w:pPr>
            <w:r>
              <w:rPr>
                <w:rFonts w:ascii="黑体" w:eastAsia="黑体" w:hAnsi="黑体"/>
                <w:szCs w:val="21"/>
              </w:rPr>
              <w:t>1</w:t>
            </w:r>
            <w:r w:rsidR="009E65A1">
              <w:rPr>
                <w:rFonts w:ascii="黑体" w:eastAsia="黑体" w:hAnsi="黑体"/>
                <w:szCs w:val="21"/>
              </w:rPr>
              <w:t>984.02</w:t>
            </w:r>
          </w:p>
        </w:tc>
        <w:tc>
          <w:tcPr>
            <w:tcW w:w="816" w:type="dxa"/>
            <w:vAlign w:val="center"/>
          </w:tcPr>
          <w:p w:rsidR="009E65A1" w:rsidRPr="001C4943" w:rsidRDefault="009E65A1" w:rsidP="009E65A1">
            <w:pPr>
              <w:jc w:val="center"/>
              <w:rPr>
                <w:rFonts w:ascii="黑体" w:eastAsia="黑体" w:hAnsi="黑体"/>
                <w:szCs w:val="21"/>
              </w:rPr>
            </w:pPr>
            <w:r w:rsidRPr="001C4943">
              <w:rPr>
                <w:rFonts w:ascii="黑体" w:eastAsia="黑体" w:hAnsi="黑体" w:hint="eastAsia"/>
                <w:szCs w:val="21"/>
              </w:rPr>
              <w:t>汉</w:t>
            </w:r>
          </w:p>
        </w:tc>
        <w:tc>
          <w:tcPr>
            <w:tcW w:w="1446" w:type="dxa"/>
            <w:vAlign w:val="center"/>
          </w:tcPr>
          <w:p w:rsidR="009E65A1" w:rsidRPr="001C4943" w:rsidRDefault="001D2235" w:rsidP="009E65A1">
            <w:pPr>
              <w:jc w:val="center"/>
              <w:rPr>
                <w:rFonts w:ascii="黑体" w:eastAsia="黑体" w:hAnsi="黑体"/>
                <w:szCs w:val="21"/>
              </w:rPr>
            </w:pPr>
            <w:r>
              <w:rPr>
                <w:rFonts w:ascii="黑体" w:eastAsia="黑体" w:hAnsi="黑体" w:hint="eastAsia"/>
                <w:szCs w:val="21"/>
              </w:rPr>
              <w:t>中共党员</w:t>
            </w:r>
          </w:p>
        </w:tc>
        <w:tc>
          <w:tcPr>
            <w:tcW w:w="1455"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本科/</w:t>
            </w:r>
            <w:r w:rsidR="001D2235">
              <w:rPr>
                <w:rFonts w:ascii="黑体" w:eastAsia="黑体" w:hAnsi="黑体" w:hint="eastAsia"/>
                <w:szCs w:val="21"/>
              </w:rPr>
              <w:t>硕士</w:t>
            </w:r>
          </w:p>
        </w:tc>
        <w:tc>
          <w:tcPr>
            <w:tcW w:w="5613" w:type="dxa"/>
            <w:vAlign w:val="center"/>
          </w:tcPr>
          <w:p w:rsidR="009E65A1" w:rsidRPr="001C4943" w:rsidRDefault="001D2235" w:rsidP="009E65A1">
            <w:pPr>
              <w:jc w:val="center"/>
              <w:rPr>
                <w:rFonts w:ascii="黑体" w:eastAsia="黑体" w:hAnsi="黑体"/>
                <w:szCs w:val="21"/>
              </w:rPr>
            </w:pPr>
            <w:r w:rsidRPr="001D2235">
              <w:rPr>
                <w:rFonts w:ascii="黑体" w:eastAsia="黑体" w:hAnsi="黑体" w:hint="eastAsia"/>
                <w:szCs w:val="21"/>
              </w:rPr>
              <w:t>苏州工业园区企业发展服务中心</w:t>
            </w:r>
            <w:r>
              <w:rPr>
                <w:rFonts w:ascii="黑体" w:eastAsia="黑体" w:hAnsi="黑体" w:hint="eastAsia"/>
                <w:szCs w:val="21"/>
              </w:rPr>
              <w:t>/</w:t>
            </w:r>
            <w:r w:rsidRPr="001D2235">
              <w:rPr>
                <w:rFonts w:ascii="黑体" w:eastAsia="黑体" w:hAnsi="黑体" w:hint="eastAsia"/>
                <w:szCs w:val="21"/>
              </w:rPr>
              <w:t>产业促进处副处长</w:t>
            </w:r>
          </w:p>
        </w:tc>
        <w:tc>
          <w:tcPr>
            <w:tcW w:w="1569" w:type="dxa"/>
            <w:vAlign w:val="center"/>
          </w:tcPr>
          <w:p w:rsidR="009E65A1" w:rsidRPr="001C4943" w:rsidRDefault="001D2235" w:rsidP="009E65A1">
            <w:pPr>
              <w:jc w:val="center"/>
              <w:rPr>
                <w:rFonts w:ascii="黑体" w:eastAsia="黑体" w:hAnsi="黑体"/>
                <w:szCs w:val="21"/>
              </w:rPr>
            </w:pPr>
            <w:r w:rsidRPr="001D2235">
              <w:rPr>
                <w:rFonts w:ascii="黑体" w:eastAsia="黑体" w:hAnsi="黑体" w:hint="eastAsia"/>
                <w:szCs w:val="21"/>
              </w:rPr>
              <w:t>事业单位人员</w:t>
            </w:r>
          </w:p>
        </w:tc>
        <w:tc>
          <w:tcPr>
            <w:tcW w:w="1134" w:type="dxa"/>
            <w:vAlign w:val="center"/>
          </w:tcPr>
          <w:p w:rsidR="009E65A1" w:rsidRPr="001C4943" w:rsidRDefault="009E65A1" w:rsidP="009E65A1">
            <w:pPr>
              <w:jc w:val="center"/>
              <w:rPr>
                <w:rFonts w:ascii="黑体" w:eastAsia="黑体" w:hAnsi="黑体"/>
                <w:szCs w:val="21"/>
              </w:rPr>
            </w:pPr>
          </w:p>
        </w:tc>
      </w:tr>
      <w:tr w:rsidR="009E65A1" w:rsidRPr="009E74D1" w:rsidTr="00CB42E1">
        <w:trPr>
          <w:trHeight w:val="2374"/>
          <w:jc w:val="center"/>
        </w:trPr>
        <w:tc>
          <w:tcPr>
            <w:tcW w:w="426" w:type="dxa"/>
            <w:vMerge/>
            <w:vAlign w:val="center"/>
          </w:tcPr>
          <w:p w:rsidR="009E65A1" w:rsidRPr="009E74D1" w:rsidRDefault="009E65A1" w:rsidP="009E65A1">
            <w:pPr>
              <w:jc w:val="center"/>
              <w:rPr>
                <w:szCs w:val="21"/>
              </w:rPr>
            </w:pPr>
          </w:p>
        </w:tc>
        <w:tc>
          <w:tcPr>
            <w:tcW w:w="14678" w:type="dxa"/>
            <w:gridSpan w:val="9"/>
            <w:vAlign w:val="center"/>
          </w:tcPr>
          <w:p w:rsidR="009E65A1" w:rsidRPr="009E74D1" w:rsidRDefault="00B46898" w:rsidP="009E65A1">
            <w:pPr>
              <w:jc w:val="left"/>
              <w:rPr>
                <w:szCs w:val="21"/>
              </w:rPr>
            </w:pPr>
            <w:r w:rsidRPr="00B46898">
              <w:rPr>
                <w:rFonts w:hint="eastAsia"/>
                <w:szCs w:val="21"/>
              </w:rPr>
              <w:t>王韵同志在企业发展服务中心工作多年，具备丰富的企业服务经验。在园区生态环境局的指导下，通过企服中心平台，积极宣传各级生态保护引导政策，提高政策知晓度；搭建政策申报系统，实现了从企业申报</w:t>
            </w:r>
            <w:r w:rsidRPr="00B46898">
              <w:rPr>
                <w:rFonts w:hint="eastAsia"/>
                <w:szCs w:val="21"/>
              </w:rPr>
              <w:t>-</w:t>
            </w:r>
            <w:r w:rsidRPr="00B46898">
              <w:rPr>
                <w:rFonts w:hint="eastAsia"/>
                <w:szCs w:val="21"/>
              </w:rPr>
              <w:t>局办审核</w:t>
            </w:r>
            <w:r w:rsidRPr="00B46898">
              <w:rPr>
                <w:rFonts w:hint="eastAsia"/>
                <w:szCs w:val="21"/>
              </w:rPr>
              <w:t>-</w:t>
            </w:r>
            <w:r w:rsidRPr="00B46898">
              <w:rPr>
                <w:rFonts w:hint="eastAsia"/>
                <w:szCs w:val="21"/>
              </w:rPr>
              <w:t>政策兑现的全流程线上办理与不见面审批。关注生态环境保护及绿色科技发展，协助生态环境局，举办了大气综合排放、环境影响评价等相关宣讲、培训活动；联合挪威创新署，将多个挪威绿色科技项目带来园区路演展示，与企业直面交流，助推园区绿色技术创新与国际一流同步升级。</w:t>
            </w:r>
          </w:p>
        </w:tc>
      </w:tr>
      <w:tr w:rsidR="009E65A1" w:rsidRPr="001C4943" w:rsidTr="00CB42E1">
        <w:trPr>
          <w:trHeight w:val="653"/>
          <w:jc w:val="center"/>
        </w:trPr>
        <w:tc>
          <w:tcPr>
            <w:tcW w:w="426" w:type="dxa"/>
            <w:vMerge w:val="restart"/>
            <w:vAlign w:val="center"/>
          </w:tcPr>
          <w:p w:rsidR="009E65A1" w:rsidRPr="009E74D1" w:rsidRDefault="009E65A1" w:rsidP="009E65A1">
            <w:pPr>
              <w:jc w:val="center"/>
              <w:rPr>
                <w:szCs w:val="21"/>
              </w:rPr>
            </w:pPr>
            <w:r>
              <w:rPr>
                <w:rFonts w:hint="eastAsia"/>
                <w:szCs w:val="21"/>
              </w:rPr>
              <w:t>1</w:t>
            </w:r>
            <w:r>
              <w:rPr>
                <w:szCs w:val="21"/>
              </w:rPr>
              <w:t>1</w:t>
            </w:r>
          </w:p>
        </w:tc>
        <w:tc>
          <w:tcPr>
            <w:tcW w:w="911" w:type="dxa"/>
            <w:vAlign w:val="center"/>
          </w:tcPr>
          <w:p w:rsidR="009E65A1" w:rsidRPr="001C4943" w:rsidRDefault="009E65A1" w:rsidP="009E65A1">
            <w:pPr>
              <w:jc w:val="center"/>
              <w:rPr>
                <w:rFonts w:ascii="黑体" w:eastAsia="黑体" w:hAnsi="黑体"/>
                <w:szCs w:val="21"/>
              </w:rPr>
            </w:pPr>
            <w:r w:rsidRPr="009E65A1">
              <w:rPr>
                <w:rFonts w:ascii="黑体" w:eastAsia="黑体" w:hAnsi="黑体" w:hint="eastAsia"/>
                <w:szCs w:val="21"/>
              </w:rPr>
              <w:t>沈明杰</w:t>
            </w:r>
          </w:p>
        </w:tc>
        <w:tc>
          <w:tcPr>
            <w:tcW w:w="663" w:type="dxa"/>
            <w:vAlign w:val="center"/>
          </w:tcPr>
          <w:p w:rsidR="009E65A1" w:rsidRPr="001C4943" w:rsidRDefault="009E65A1" w:rsidP="009E65A1">
            <w:pPr>
              <w:jc w:val="center"/>
              <w:rPr>
                <w:rFonts w:ascii="黑体" w:eastAsia="黑体" w:hAnsi="黑体"/>
                <w:szCs w:val="21"/>
              </w:rPr>
            </w:pPr>
            <w:r w:rsidRPr="001C4943">
              <w:rPr>
                <w:rFonts w:ascii="黑体" w:eastAsia="黑体" w:hAnsi="黑体" w:hint="eastAsia"/>
                <w:szCs w:val="21"/>
              </w:rPr>
              <w:t>男</w:t>
            </w:r>
          </w:p>
        </w:tc>
        <w:tc>
          <w:tcPr>
            <w:tcW w:w="1071"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1</w:t>
            </w:r>
            <w:r>
              <w:rPr>
                <w:rFonts w:ascii="黑体" w:eastAsia="黑体" w:hAnsi="黑体"/>
                <w:szCs w:val="21"/>
              </w:rPr>
              <w:t>992.09</w:t>
            </w:r>
          </w:p>
        </w:tc>
        <w:tc>
          <w:tcPr>
            <w:tcW w:w="816" w:type="dxa"/>
            <w:vAlign w:val="center"/>
          </w:tcPr>
          <w:p w:rsidR="009E65A1" w:rsidRPr="001C4943" w:rsidRDefault="009E65A1" w:rsidP="009E65A1">
            <w:pPr>
              <w:jc w:val="center"/>
              <w:rPr>
                <w:rFonts w:ascii="黑体" w:eastAsia="黑体" w:hAnsi="黑体"/>
                <w:szCs w:val="21"/>
              </w:rPr>
            </w:pPr>
            <w:r w:rsidRPr="001C4943">
              <w:rPr>
                <w:rFonts w:ascii="黑体" w:eastAsia="黑体" w:hAnsi="黑体" w:hint="eastAsia"/>
                <w:szCs w:val="21"/>
              </w:rPr>
              <w:t>汉</w:t>
            </w:r>
          </w:p>
        </w:tc>
        <w:tc>
          <w:tcPr>
            <w:tcW w:w="1446"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群众</w:t>
            </w:r>
          </w:p>
        </w:tc>
        <w:tc>
          <w:tcPr>
            <w:tcW w:w="1455"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本科/学士</w:t>
            </w:r>
          </w:p>
        </w:tc>
        <w:tc>
          <w:tcPr>
            <w:tcW w:w="5613"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苏州工业园区</w:t>
            </w:r>
            <w:r w:rsidRPr="009E65A1">
              <w:rPr>
                <w:rFonts w:ascii="黑体" w:eastAsia="黑体" w:hAnsi="黑体" w:hint="eastAsia"/>
                <w:szCs w:val="21"/>
              </w:rPr>
              <w:t>胜浦街道社会治理局</w:t>
            </w:r>
            <w:r>
              <w:rPr>
                <w:rFonts w:ascii="黑体" w:eastAsia="黑体" w:hAnsi="黑体" w:hint="eastAsia"/>
                <w:szCs w:val="21"/>
              </w:rPr>
              <w:t>/无</w:t>
            </w:r>
          </w:p>
        </w:tc>
        <w:tc>
          <w:tcPr>
            <w:tcW w:w="1569" w:type="dxa"/>
            <w:vAlign w:val="center"/>
          </w:tcPr>
          <w:p w:rsidR="009E65A1" w:rsidRPr="001C4943" w:rsidRDefault="009E65A1" w:rsidP="009E65A1">
            <w:pPr>
              <w:jc w:val="center"/>
              <w:rPr>
                <w:rFonts w:ascii="黑体" w:eastAsia="黑体" w:hAnsi="黑体"/>
                <w:szCs w:val="21"/>
              </w:rPr>
            </w:pPr>
            <w:r>
              <w:rPr>
                <w:rFonts w:ascii="黑体" w:eastAsia="黑体" w:hAnsi="黑体" w:hint="eastAsia"/>
                <w:szCs w:val="21"/>
              </w:rPr>
              <w:t>其他</w:t>
            </w:r>
          </w:p>
        </w:tc>
        <w:tc>
          <w:tcPr>
            <w:tcW w:w="1134" w:type="dxa"/>
            <w:vAlign w:val="center"/>
          </w:tcPr>
          <w:p w:rsidR="009E65A1" w:rsidRPr="001C4943" w:rsidRDefault="009E65A1" w:rsidP="009E65A1">
            <w:pPr>
              <w:jc w:val="center"/>
              <w:rPr>
                <w:rFonts w:ascii="黑体" w:eastAsia="黑体" w:hAnsi="黑体"/>
                <w:szCs w:val="21"/>
              </w:rPr>
            </w:pPr>
          </w:p>
        </w:tc>
      </w:tr>
      <w:tr w:rsidR="009E65A1" w:rsidRPr="009E74D1" w:rsidTr="00CB42E1">
        <w:trPr>
          <w:trHeight w:val="2374"/>
          <w:jc w:val="center"/>
        </w:trPr>
        <w:tc>
          <w:tcPr>
            <w:tcW w:w="426" w:type="dxa"/>
            <w:vMerge/>
            <w:vAlign w:val="center"/>
          </w:tcPr>
          <w:p w:rsidR="009E65A1" w:rsidRPr="009E74D1" w:rsidRDefault="009E65A1" w:rsidP="009E65A1">
            <w:pPr>
              <w:jc w:val="center"/>
              <w:rPr>
                <w:szCs w:val="21"/>
              </w:rPr>
            </w:pPr>
          </w:p>
        </w:tc>
        <w:tc>
          <w:tcPr>
            <w:tcW w:w="14678" w:type="dxa"/>
            <w:gridSpan w:val="9"/>
            <w:vAlign w:val="center"/>
          </w:tcPr>
          <w:p w:rsidR="009E65A1" w:rsidRPr="009E74D1" w:rsidRDefault="009E65A1" w:rsidP="009E65A1">
            <w:pPr>
              <w:jc w:val="left"/>
              <w:rPr>
                <w:szCs w:val="21"/>
              </w:rPr>
            </w:pPr>
            <w:r w:rsidRPr="009E65A1">
              <w:rPr>
                <w:rFonts w:hint="eastAsia"/>
                <w:szCs w:val="21"/>
              </w:rPr>
              <w:t>该同志现任苏州工业园区胜浦街道社会治理局环保工作人员，自入职以来，一直兢兢业业，认真履行职责，严厉打击各类环境违法行为，认真处理群众的信访投诉，始终战斗在污染防治工作的前沿。工作中，他践行群众路线，坚持环保为民，在餐饮油烟治理、大气扬尘防控、汽修行业环境整治等各项环保工作中，切实维护群众利益，及时有效地解决各类群众反应的环境问题，为提升街道空气环境质量、居民生活满意度方面作出了较为突出的贡献。今年初，疫情来袭，他积极响应号召，第一时间投身抗疫一线，从最初的人员流调、门岗执勤、核酸采样工作到后期的担任隔离酒店点位长，在完成各项防疫工作的同时合理安排环保业务工作，做到疫情防控和环保业务两不误。</w:t>
            </w:r>
          </w:p>
        </w:tc>
      </w:tr>
      <w:tr w:rsidR="001D2235" w:rsidRPr="001C4943" w:rsidTr="00CB42E1">
        <w:trPr>
          <w:trHeight w:val="653"/>
          <w:jc w:val="center"/>
        </w:trPr>
        <w:tc>
          <w:tcPr>
            <w:tcW w:w="426" w:type="dxa"/>
            <w:vMerge w:val="restart"/>
            <w:vAlign w:val="center"/>
          </w:tcPr>
          <w:p w:rsidR="001D2235" w:rsidRPr="009E74D1" w:rsidRDefault="001D2235" w:rsidP="001D2235">
            <w:pPr>
              <w:jc w:val="center"/>
              <w:rPr>
                <w:szCs w:val="21"/>
              </w:rPr>
            </w:pPr>
            <w:r>
              <w:rPr>
                <w:rFonts w:hint="eastAsia"/>
                <w:szCs w:val="21"/>
              </w:rPr>
              <w:t>1</w:t>
            </w:r>
            <w:r>
              <w:rPr>
                <w:szCs w:val="21"/>
              </w:rPr>
              <w:t>2</w:t>
            </w:r>
          </w:p>
        </w:tc>
        <w:tc>
          <w:tcPr>
            <w:tcW w:w="911" w:type="dxa"/>
            <w:vAlign w:val="center"/>
          </w:tcPr>
          <w:p w:rsidR="001D2235" w:rsidRPr="001C4943" w:rsidRDefault="001D2235" w:rsidP="001D2235">
            <w:pPr>
              <w:jc w:val="center"/>
              <w:rPr>
                <w:rFonts w:ascii="黑体" w:eastAsia="黑体" w:hAnsi="黑体"/>
                <w:szCs w:val="21"/>
              </w:rPr>
            </w:pPr>
            <w:r w:rsidRPr="001D2235">
              <w:rPr>
                <w:rFonts w:ascii="黑体" w:eastAsia="黑体" w:hAnsi="黑体" w:hint="eastAsia"/>
                <w:szCs w:val="21"/>
              </w:rPr>
              <w:t>王恒凯</w:t>
            </w:r>
          </w:p>
        </w:tc>
        <w:tc>
          <w:tcPr>
            <w:tcW w:w="663" w:type="dxa"/>
            <w:vAlign w:val="center"/>
          </w:tcPr>
          <w:p w:rsidR="001D2235" w:rsidRPr="001C4943" w:rsidRDefault="001D2235" w:rsidP="001D2235">
            <w:pPr>
              <w:jc w:val="center"/>
              <w:rPr>
                <w:rFonts w:ascii="黑体" w:eastAsia="黑体" w:hAnsi="黑体"/>
                <w:szCs w:val="21"/>
              </w:rPr>
            </w:pPr>
            <w:r w:rsidRPr="001C4943">
              <w:rPr>
                <w:rFonts w:ascii="黑体" w:eastAsia="黑体" w:hAnsi="黑体" w:hint="eastAsia"/>
                <w:szCs w:val="21"/>
              </w:rPr>
              <w:t>男</w:t>
            </w:r>
          </w:p>
        </w:tc>
        <w:tc>
          <w:tcPr>
            <w:tcW w:w="1071" w:type="dxa"/>
            <w:vAlign w:val="center"/>
          </w:tcPr>
          <w:p w:rsidR="001D2235" w:rsidRPr="001C4943" w:rsidRDefault="001D2235" w:rsidP="001D2235">
            <w:pPr>
              <w:jc w:val="center"/>
              <w:rPr>
                <w:rFonts w:ascii="黑体" w:eastAsia="黑体" w:hAnsi="黑体"/>
                <w:szCs w:val="21"/>
              </w:rPr>
            </w:pPr>
            <w:r w:rsidRPr="001C4943">
              <w:rPr>
                <w:rFonts w:ascii="黑体" w:eastAsia="黑体" w:hAnsi="黑体"/>
                <w:szCs w:val="21"/>
              </w:rPr>
              <w:t>1</w:t>
            </w:r>
            <w:r>
              <w:rPr>
                <w:rFonts w:ascii="黑体" w:eastAsia="黑体" w:hAnsi="黑体"/>
                <w:szCs w:val="21"/>
              </w:rPr>
              <w:t>992.02</w:t>
            </w:r>
          </w:p>
        </w:tc>
        <w:tc>
          <w:tcPr>
            <w:tcW w:w="816" w:type="dxa"/>
            <w:vAlign w:val="center"/>
          </w:tcPr>
          <w:p w:rsidR="001D2235" w:rsidRPr="001C4943" w:rsidRDefault="001D2235" w:rsidP="001D2235">
            <w:pPr>
              <w:jc w:val="center"/>
              <w:rPr>
                <w:rFonts w:ascii="黑体" w:eastAsia="黑体" w:hAnsi="黑体"/>
                <w:szCs w:val="21"/>
              </w:rPr>
            </w:pPr>
            <w:r w:rsidRPr="001C4943">
              <w:rPr>
                <w:rFonts w:ascii="黑体" w:eastAsia="黑体" w:hAnsi="黑体" w:hint="eastAsia"/>
                <w:szCs w:val="21"/>
              </w:rPr>
              <w:t>汉</w:t>
            </w:r>
          </w:p>
        </w:tc>
        <w:tc>
          <w:tcPr>
            <w:tcW w:w="1446" w:type="dxa"/>
            <w:vAlign w:val="center"/>
          </w:tcPr>
          <w:p w:rsidR="001D2235" w:rsidRPr="001C4943" w:rsidRDefault="001D2235" w:rsidP="001D2235">
            <w:pPr>
              <w:jc w:val="center"/>
              <w:rPr>
                <w:rFonts w:ascii="黑体" w:eastAsia="黑体" w:hAnsi="黑体"/>
                <w:szCs w:val="21"/>
              </w:rPr>
            </w:pPr>
            <w:r>
              <w:rPr>
                <w:rFonts w:ascii="黑体" w:eastAsia="黑体" w:hAnsi="黑体" w:hint="eastAsia"/>
                <w:szCs w:val="21"/>
              </w:rPr>
              <w:t>群众</w:t>
            </w:r>
          </w:p>
        </w:tc>
        <w:tc>
          <w:tcPr>
            <w:tcW w:w="1455" w:type="dxa"/>
            <w:vAlign w:val="center"/>
          </w:tcPr>
          <w:p w:rsidR="001D2235" w:rsidRPr="001C4943" w:rsidRDefault="001D2235" w:rsidP="001D2235">
            <w:pPr>
              <w:jc w:val="center"/>
              <w:rPr>
                <w:rFonts w:ascii="黑体" w:eastAsia="黑体" w:hAnsi="黑体"/>
                <w:szCs w:val="21"/>
              </w:rPr>
            </w:pPr>
            <w:r>
              <w:rPr>
                <w:rFonts w:ascii="黑体" w:eastAsia="黑体" w:hAnsi="黑体" w:hint="eastAsia"/>
                <w:szCs w:val="21"/>
              </w:rPr>
              <w:t>研究生/硕士</w:t>
            </w:r>
          </w:p>
        </w:tc>
        <w:tc>
          <w:tcPr>
            <w:tcW w:w="5613" w:type="dxa"/>
            <w:vAlign w:val="center"/>
          </w:tcPr>
          <w:p w:rsidR="001D2235" w:rsidRPr="001C4943" w:rsidRDefault="001D2235" w:rsidP="001D2235">
            <w:pPr>
              <w:jc w:val="center"/>
              <w:rPr>
                <w:rFonts w:ascii="黑体" w:eastAsia="黑体" w:hAnsi="黑体"/>
                <w:szCs w:val="21"/>
              </w:rPr>
            </w:pPr>
            <w:r w:rsidRPr="001D2235">
              <w:rPr>
                <w:rFonts w:ascii="黑体" w:eastAsia="黑体" w:hAnsi="黑体" w:hint="eastAsia"/>
                <w:szCs w:val="21"/>
              </w:rPr>
              <w:t>苏州工业园区金鸡湖街道办事处</w:t>
            </w:r>
            <w:r>
              <w:rPr>
                <w:rFonts w:ascii="黑体" w:eastAsia="黑体" w:hAnsi="黑体" w:hint="eastAsia"/>
                <w:szCs w:val="21"/>
              </w:rPr>
              <w:t>/</w:t>
            </w:r>
            <w:r>
              <w:rPr>
                <w:rFonts w:ascii="黑体" w:eastAsia="黑体" w:hAnsi="黑体"/>
                <w:szCs w:val="21"/>
              </w:rPr>
              <w:t>无</w:t>
            </w:r>
          </w:p>
        </w:tc>
        <w:tc>
          <w:tcPr>
            <w:tcW w:w="1569" w:type="dxa"/>
            <w:vAlign w:val="center"/>
          </w:tcPr>
          <w:p w:rsidR="001D2235" w:rsidRPr="001C4943" w:rsidRDefault="001D2235" w:rsidP="001D2235">
            <w:pPr>
              <w:jc w:val="center"/>
              <w:rPr>
                <w:rFonts w:ascii="黑体" w:eastAsia="黑体" w:hAnsi="黑体"/>
                <w:szCs w:val="21"/>
              </w:rPr>
            </w:pPr>
            <w:r w:rsidRPr="007B1F3F">
              <w:rPr>
                <w:rFonts w:ascii="黑体" w:eastAsia="黑体" w:hAnsi="黑体" w:hint="eastAsia"/>
                <w:szCs w:val="21"/>
              </w:rPr>
              <w:t>事业单位人员</w:t>
            </w:r>
          </w:p>
        </w:tc>
        <w:tc>
          <w:tcPr>
            <w:tcW w:w="1134" w:type="dxa"/>
            <w:vAlign w:val="center"/>
          </w:tcPr>
          <w:p w:rsidR="001D2235" w:rsidRPr="001C4943" w:rsidRDefault="001D2235" w:rsidP="001D2235">
            <w:pPr>
              <w:jc w:val="center"/>
              <w:rPr>
                <w:rFonts w:ascii="黑体" w:eastAsia="黑体" w:hAnsi="黑体"/>
                <w:szCs w:val="21"/>
              </w:rPr>
            </w:pPr>
          </w:p>
        </w:tc>
      </w:tr>
      <w:tr w:rsidR="009E65A1" w:rsidRPr="009E74D1" w:rsidTr="00CB42E1">
        <w:trPr>
          <w:trHeight w:val="2374"/>
          <w:jc w:val="center"/>
        </w:trPr>
        <w:tc>
          <w:tcPr>
            <w:tcW w:w="426" w:type="dxa"/>
            <w:vMerge/>
            <w:vAlign w:val="center"/>
          </w:tcPr>
          <w:p w:rsidR="009E65A1" w:rsidRPr="009E74D1" w:rsidRDefault="009E65A1" w:rsidP="009E65A1">
            <w:pPr>
              <w:jc w:val="center"/>
              <w:rPr>
                <w:szCs w:val="21"/>
              </w:rPr>
            </w:pPr>
          </w:p>
        </w:tc>
        <w:tc>
          <w:tcPr>
            <w:tcW w:w="14678" w:type="dxa"/>
            <w:gridSpan w:val="9"/>
            <w:vAlign w:val="center"/>
          </w:tcPr>
          <w:p w:rsidR="009E65A1" w:rsidRPr="009E74D1" w:rsidRDefault="001D2235" w:rsidP="009E65A1">
            <w:pPr>
              <w:jc w:val="left"/>
              <w:rPr>
                <w:szCs w:val="21"/>
              </w:rPr>
            </w:pPr>
            <w:r w:rsidRPr="001D2235">
              <w:rPr>
                <w:rFonts w:hint="eastAsia"/>
                <w:szCs w:val="21"/>
              </w:rPr>
              <w:t>王恒凯居住在苏州工业园区金鸡湖畔，同时也是金鸡湖街道河长办工作人员。自接受河湖长制工作以来，他尽心尽责，用“铁脚板”摸清底数，推动责任机制落地；用“老鹰眼”查问题，推动发现机制落实；用“铁手腕”严整改，推进处置机制见效，全力推进幸福美丽河湖建设。在日常处置辖区水污染问题过程中，能够立足属地责任，凝聚网格资源，积极创新社会治理和城市管理模式，通过属地河长办全程积极参与，探索有效做法，及时总结经验，形成了一套处置违法排污、非雨出流等水污染问题的河湖治理工作机制。</w:t>
            </w:r>
          </w:p>
        </w:tc>
      </w:tr>
      <w:tr w:rsidR="001D2235" w:rsidRPr="001C4943" w:rsidTr="00CB42E1">
        <w:trPr>
          <w:trHeight w:val="653"/>
          <w:jc w:val="center"/>
        </w:trPr>
        <w:tc>
          <w:tcPr>
            <w:tcW w:w="426" w:type="dxa"/>
            <w:vMerge w:val="restart"/>
            <w:vAlign w:val="center"/>
          </w:tcPr>
          <w:p w:rsidR="001D2235" w:rsidRPr="009E74D1" w:rsidRDefault="001D2235" w:rsidP="001D2235">
            <w:pPr>
              <w:jc w:val="center"/>
              <w:rPr>
                <w:szCs w:val="21"/>
              </w:rPr>
            </w:pPr>
            <w:r>
              <w:rPr>
                <w:rFonts w:hint="eastAsia"/>
                <w:szCs w:val="21"/>
              </w:rPr>
              <w:t>1</w:t>
            </w:r>
            <w:r>
              <w:rPr>
                <w:szCs w:val="21"/>
              </w:rPr>
              <w:t>3</w:t>
            </w:r>
          </w:p>
        </w:tc>
        <w:tc>
          <w:tcPr>
            <w:tcW w:w="911" w:type="dxa"/>
            <w:vAlign w:val="center"/>
          </w:tcPr>
          <w:p w:rsidR="001D2235" w:rsidRPr="001C4943" w:rsidRDefault="001D2235" w:rsidP="001D2235">
            <w:pPr>
              <w:jc w:val="center"/>
              <w:rPr>
                <w:rFonts w:ascii="黑体" w:eastAsia="黑体" w:hAnsi="黑体"/>
                <w:szCs w:val="21"/>
              </w:rPr>
            </w:pPr>
            <w:r w:rsidRPr="001D2235">
              <w:rPr>
                <w:rFonts w:ascii="黑体" w:eastAsia="黑体" w:hAnsi="黑体" w:hint="eastAsia"/>
                <w:szCs w:val="21"/>
              </w:rPr>
              <w:t>张倩倩</w:t>
            </w:r>
          </w:p>
        </w:tc>
        <w:tc>
          <w:tcPr>
            <w:tcW w:w="663" w:type="dxa"/>
            <w:vAlign w:val="center"/>
          </w:tcPr>
          <w:p w:rsidR="001D2235" w:rsidRPr="001C4943" w:rsidRDefault="001D2235" w:rsidP="001D2235">
            <w:pPr>
              <w:jc w:val="center"/>
              <w:rPr>
                <w:rFonts w:ascii="黑体" w:eastAsia="黑体" w:hAnsi="黑体"/>
                <w:szCs w:val="21"/>
              </w:rPr>
            </w:pPr>
            <w:r>
              <w:rPr>
                <w:rFonts w:ascii="黑体" w:eastAsia="黑体" w:hAnsi="黑体" w:hint="eastAsia"/>
                <w:szCs w:val="21"/>
              </w:rPr>
              <w:t>女</w:t>
            </w:r>
          </w:p>
        </w:tc>
        <w:tc>
          <w:tcPr>
            <w:tcW w:w="1071" w:type="dxa"/>
            <w:vAlign w:val="center"/>
          </w:tcPr>
          <w:p w:rsidR="001D2235" w:rsidRPr="001C4943" w:rsidRDefault="001D2235" w:rsidP="001D2235">
            <w:pPr>
              <w:jc w:val="center"/>
              <w:rPr>
                <w:rFonts w:ascii="黑体" w:eastAsia="黑体" w:hAnsi="黑体"/>
                <w:szCs w:val="21"/>
              </w:rPr>
            </w:pPr>
            <w:r w:rsidRPr="001C4943">
              <w:rPr>
                <w:rFonts w:ascii="黑体" w:eastAsia="黑体" w:hAnsi="黑体"/>
                <w:szCs w:val="21"/>
              </w:rPr>
              <w:t>19</w:t>
            </w:r>
            <w:r>
              <w:rPr>
                <w:rFonts w:ascii="黑体" w:eastAsia="黑体" w:hAnsi="黑体"/>
                <w:szCs w:val="21"/>
              </w:rPr>
              <w:t>88.05</w:t>
            </w:r>
          </w:p>
        </w:tc>
        <w:tc>
          <w:tcPr>
            <w:tcW w:w="816" w:type="dxa"/>
            <w:vAlign w:val="center"/>
          </w:tcPr>
          <w:p w:rsidR="001D2235" w:rsidRPr="001C4943" w:rsidRDefault="001D2235" w:rsidP="001D2235">
            <w:pPr>
              <w:jc w:val="center"/>
              <w:rPr>
                <w:rFonts w:ascii="黑体" w:eastAsia="黑体" w:hAnsi="黑体"/>
                <w:szCs w:val="21"/>
              </w:rPr>
            </w:pPr>
            <w:r w:rsidRPr="001C4943">
              <w:rPr>
                <w:rFonts w:ascii="黑体" w:eastAsia="黑体" w:hAnsi="黑体" w:hint="eastAsia"/>
                <w:szCs w:val="21"/>
              </w:rPr>
              <w:t>汉</w:t>
            </w:r>
          </w:p>
        </w:tc>
        <w:tc>
          <w:tcPr>
            <w:tcW w:w="1446" w:type="dxa"/>
            <w:vAlign w:val="center"/>
          </w:tcPr>
          <w:p w:rsidR="001D2235" w:rsidRPr="001C4943" w:rsidRDefault="001D2235" w:rsidP="001D2235">
            <w:pPr>
              <w:jc w:val="center"/>
              <w:rPr>
                <w:rFonts w:ascii="黑体" w:eastAsia="黑体" w:hAnsi="黑体"/>
                <w:szCs w:val="21"/>
              </w:rPr>
            </w:pPr>
            <w:r>
              <w:rPr>
                <w:rFonts w:ascii="黑体" w:eastAsia="黑体" w:hAnsi="黑体"/>
                <w:szCs w:val="21"/>
              </w:rPr>
              <w:t>中共党员</w:t>
            </w:r>
          </w:p>
        </w:tc>
        <w:tc>
          <w:tcPr>
            <w:tcW w:w="1455" w:type="dxa"/>
            <w:vAlign w:val="center"/>
          </w:tcPr>
          <w:p w:rsidR="001D2235" w:rsidRPr="001C4943" w:rsidRDefault="001D2235" w:rsidP="001D2235">
            <w:pPr>
              <w:jc w:val="center"/>
              <w:rPr>
                <w:rFonts w:ascii="黑体" w:eastAsia="黑体" w:hAnsi="黑体"/>
                <w:szCs w:val="21"/>
              </w:rPr>
            </w:pPr>
            <w:r>
              <w:rPr>
                <w:rFonts w:ascii="黑体" w:eastAsia="黑体" w:hAnsi="黑体" w:hint="eastAsia"/>
                <w:szCs w:val="21"/>
              </w:rPr>
              <w:t>研究生/硕士</w:t>
            </w:r>
          </w:p>
        </w:tc>
        <w:tc>
          <w:tcPr>
            <w:tcW w:w="5613" w:type="dxa"/>
            <w:vAlign w:val="center"/>
          </w:tcPr>
          <w:p w:rsidR="001D2235" w:rsidRPr="001C4943" w:rsidRDefault="001D2235" w:rsidP="001D2235">
            <w:pPr>
              <w:jc w:val="center"/>
              <w:rPr>
                <w:rFonts w:ascii="黑体" w:eastAsia="黑体" w:hAnsi="黑体"/>
                <w:szCs w:val="21"/>
              </w:rPr>
            </w:pPr>
            <w:r w:rsidRPr="001D2235">
              <w:rPr>
                <w:rFonts w:ascii="黑体" w:eastAsia="黑体" w:hAnsi="黑体" w:hint="eastAsia"/>
                <w:szCs w:val="21"/>
              </w:rPr>
              <w:t>苏州工业园区沐风环保服务中心</w:t>
            </w:r>
            <w:r>
              <w:rPr>
                <w:rFonts w:ascii="黑体" w:eastAsia="黑体" w:hAnsi="黑体" w:hint="eastAsia"/>
                <w:szCs w:val="21"/>
              </w:rPr>
              <w:t>/理事长</w:t>
            </w:r>
          </w:p>
        </w:tc>
        <w:tc>
          <w:tcPr>
            <w:tcW w:w="1569" w:type="dxa"/>
            <w:vAlign w:val="center"/>
          </w:tcPr>
          <w:p w:rsidR="001D2235" w:rsidRPr="001C4943" w:rsidRDefault="001D2235" w:rsidP="001D2235">
            <w:pPr>
              <w:jc w:val="center"/>
              <w:rPr>
                <w:rFonts w:ascii="黑体" w:eastAsia="黑体" w:hAnsi="黑体"/>
                <w:szCs w:val="21"/>
              </w:rPr>
            </w:pPr>
            <w:r w:rsidRPr="001D2235">
              <w:rPr>
                <w:rFonts w:ascii="黑体" w:eastAsia="黑体" w:hAnsi="黑体" w:hint="eastAsia"/>
                <w:szCs w:val="21"/>
              </w:rPr>
              <w:t>社会组织人员</w:t>
            </w:r>
          </w:p>
        </w:tc>
        <w:tc>
          <w:tcPr>
            <w:tcW w:w="1134" w:type="dxa"/>
            <w:vAlign w:val="center"/>
          </w:tcPr>
          <w:p w:rsidR="001D2235" w:rsidRPr="001C4943" w:rsidRDefault="001D2235" w:rsidP="001D2235">
            <w:pPr>
              <w:jc w:val="center"/>
              <w:rPr>
                <w:rFonts w:ascii="黑体" w:eastAsia="黑体" w:hAnsi="黑体"/>
                <w:szCs w:val="21"/>
              </w:rPr>
            </w:pPr>
          </w:p>
        </w:tc>
      </w:tr>
      <w:tr w:rsidR="009E65A1" w:rsidRPr="009E74D1" w:rsidTr="00CB42E1">
        <w:trPr>
          <w:trHeight w:val="2374"/>
          <w:jc w:val="center"/>
        </w:trPr>
        <w:tc>
          <w:tcPr>
            <w:tcW w:w="426" w:type="dxa"/>
            <w:vMerge/>
            <w:vAlign w:val="center"/>
          </w:tcPr>
          <w:p w:rsidR="009E65A1" w:rsidRPr="009E74D1" w:rsidRDefault="009E65A1" w:rsidP="009E65A1">
            <w:pPr>
              <w:jc w:val="center"/>
              <w:rPr>
                <w:szCs w:val="21"/>
              </w:rPr>
            </w:pPr>
          </w:p>
        </w:tc>
        <w:tc>
          <w:tcPr>
            <w:tcW w:w="14678" w:type="dxa"/>
            <w:gridSpan w:val="9"/>
            <w:vAlign w:val="center"/>
          </w:tcPr>
          <w:p w:rsidR="009E65A1" w:rsidRPr="009E74D1" w:rsidRDefault="00B46898" w:rsidP="009E65A1">
            <w:pPr>
              <w:jc w:val="left"/>
              <w:rPr>
                <w:szCs w:val="21"/>
              </w:rPr>
            </w:pPr>
            <w:r w:rsidRPr="00B46898">
              <w:rPr>
                <w:rFonts w:hint="eastAsia"/>
                <w:szCs w:val="21"/>
              </w:rPr>
              <w:t>张倩倩，苏州工业园区沐风环保服务中心创始人，苏州市姑苏区第三届人大代表。从</w:t>
            </w:r>
            <w:r w:rsidRPr="00B46898">
              <w:rPr>
                <w:rFonts w:hint="eastAsia"/>
                <w:szCs w:val="21"/>
              </w:rPr>
              <w:t>2017</w:t>
            </w:r>
            <w:r w:rsidRPr="00B46898">
              <w:rPr>
                <w:rFonts w:hint="eastAsia"/>
                <w:szCs w:val="21"/>
              </w:rPr>
              <w:t>年以来，她带领团队走进苏州市</w:t>
            </w:r>
            <w:r w:rsidRPr="00B46898">
              <w:rPr>
                <w:rFonts w:hint="eastAsia"/>
                <w:szCs w:val="21"/>
              </w:rPr>
              <w:t>200</w:t>
            </w:r>
            <w:r w:rsidRPr="00B46898">
              <w:rPr>
                <w:rFonts w:hint="eastAsia"/>
                <w:szCs w:val="21"/>
              </w:rPr>
              <w:t>多个小区、企业、学校等单位，开展绿色环保宣传教育，并手把手教居民垃圾分类，受众超过十万人次。她扎根阳澄湖畔，并组建了</w:t>
            </w:r>
            <w:r w:rsidRPr="00B46898">
              <w:rPr>
                <w:rFonts w:hint="eastAsia"/>
                <w:szCs w:val="21"/>
              </w:rPr>
              <w:t>500</w:t>
            </w:r>
            <w:r w:rsidRPr="00B46898">
              <w:rPr>
                <w:rFonts w:hint="eastAsia"/>
                <w:szCs w:val="21"/>
              </w:rPr>
              <w:t>余人的环保志愿者团队，定期开展巡河护河、环保宣传、生物多样性保护、垃圾分类等环保志愿活动，同时结合世界水日、世界环境日等重要环保节日，统筹多方资源，开展水源地保护等大型公益环保活动，依托生态环保宣教基地开展儿童环保宣传、环保夏令营，以多元志愿服务推动多样生态保护。近年来，获得了生态部百名最美生态环境志愿者、江苏省优秀环境守护者等荣誉称号。</w:t>
            </w:r>
          </w:p>
        </w:tc>
      </w:tr>
    </w:tbl>
    <w:p w:rsidR="004E5FC6" w:rsidRPr="007B1F3F" w:rsidRDefault="004E5FC6"/>
    <w:sectPr w:rsidR="004E5FC6" w:rsidRPr="007B1F3F" w:rsidSect="00F57B63">
      <w:footerReference w:type="default" r:id="rId6"/>
      <w:pgSz w:w="16838" w:h="11906" w:orient="landscape"/>
      <w:pgMar w:top="1134" w:right="1134" w:bottom="1134" w:left="1134" w:header="851" w:footer="56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B9F" w:rsidRDefault="00776B9F" w:rsidP="004E5FC6">
      <w:r>
        <w:separator/>
      </w:r>
    </w:p>
  </w:endnote>
  <w:endnote w:type="continuationSeparator" w:id="0">
    <w:p w:rsidR="00776B9F" w:rsidRDefault="00776B9F" w:rsidP="004E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074291"/>
      <w:docPartObj>
        <w:docPartGallery w:val="Page Numbers (Bottom of Page)"/>
        <w:docPartUnique/>
      </w:docPartObj>
    </w:sdtPr>
    <w:sdtEndPr>
      <w:rPr>
        <w:rFonts w:ascii="Batang" w:eastAsia="Batang" w:hAnsi="Batang"/>
        <w:sz w:val="28"/>
        <w:szCs w:val="28"/>
      </w:rPr>
    </w:sdtEndPr>
    <w:sdtContent>
      <w:p w:rsidR="00F57B63" w:rsidRDefault="00374FA5">
        <w:pPr>
          <w:pStyle w:val="a4"/>
          <w:jc w:val="center"/>
        </w:pPr>
        <w:r w:rsidRPr="00F57B63">
          <w:rPr>
            <w:rFonts w:ascii="Batang" w:eastAsia="Batang" w:hAnsi="Batang"/>
            <w:sz w:val="28"/>
            <w:szCs w:val="28"/>
          </w:rPr>
          <w:fldChar w:fldCharType="begin"/>
        </w:r>
        <w:r w:rsidR="00F57B63" w:rsidRPr="00F57B63">
          <w:rPr>
            <w:rFonts w:ascii="Batang" w:eastAsia="Batang" w:hAnsi="Batang"/>
            <w:sz w:val="28"/>
            <w:szCs w:val="28"/>
          </w:rPr>
          <w:instrText xml:space="preserve"> PAGE   \* MERGEFORMAT </w:instrText>
        </w:r>
        <w:r w:rsidRPr="00F57B63">
          <w:rPr>
            <w:rFonts w:ascii="Batang" w:eastAsia="Batang" w:hAnsi="Batang"/>
            <w:sz w:val="28"/>
            <w:szCs w:val="28"/>
          </w:rPr>
          <w:fldChar w:fldCharType="separate"/>
        </w:r>
        <w:r w:rsidR="004103EC" w:rsidRPr="004103EC">
          <w:rPr>
            <w:rFonts w:ascii="Batang" w:eastAsia="Batang" w:hAnsi="Batang"/>
            <w:noProof/>
            <w:sz w:val="28"/>
            <w:szCs w:val="28"/>
            <w:lang w:val="zh-CN"/>
          </w:rPr>
          <w:t>-</w:t>
        </w:r>
        <w:r w:rsidR="004103EC">
          <w:rPr>
            <w:rFonts w:ascii="Batang" w:eastAsia="Batang" w:hAnsi="Batang"/>
            <w:noProof/>
            <w:sz w:val="28"/>
            <w:szCs w:val="28"/>
          </w:rPr>
          <w:t xml:space="preserve"> 6 -</w:t>
        </w:r>
        <w:r w:rsidRPr="00F57B63">
          <w:rPr>
            <w:rFonts w:ascii="Batang" w:eastAsia="Batang" w:hAnsi="Batang"/>
            <w:sz w:val="28"/>
            <w:szCs w:val="28"/>
          </w:rPr>
          <w:fldChar w:fldCharType="end"/>
        </w:r>
      </w:p>
    </w:sdtContent>
  </w:sdt>
  <w:p w:rsidR="00F57B63" w:rsidRDefault="00F57B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B9F" w:rsidRDefault="00776B9F" w:rsidP="004E5FC6">
      <w:r>
        <w:separator/>
      </w:r>
    </w:p>
  </w:footnote>
  <w:footnote w:type="continuationSeparator" w:id="0">
    <w:p w:rsidR="00776B9F" w:rsidRDefault="00776B9F" w:rsidP="004E5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5FC6"/>
    <w:rsid w:val="00074C4E"/>
    <w:rsid w:val="000A29F0"/>
    <w:rsid w:val="000E2590"/>
    <w:rsid w:val="000E44F6"/>
    <w:rsid w:val="00105D4D"/>
    <w:rsid w:val="00162001"/>
    <w:rsid w:val="00175BD3"/>
    <w:rsid w:val="001863B9"/>
    <w:rsid w:val="001913B3"/>
    <w:rsid w:val="0019777E"/>
    <w:rsid w:val="001A267C"/>
    <w:rsid w:val="001C4943"/>
    <w:rsid w:val="001D2235"/>
    <w:rsid w:val="0020285E"/>
    <w:rsid w:val="002503EC"/>
    <w:rsid w:val="00264903"/>
    <w:rsid w:val="0027530F"/>
    <w:rsid w:val="0032448F"/>
    <w:rsid w:val="00326882"/>
    <w:rsid w:val="00335C65"/>
    <w:rsid w:val="00374FA5"/>
    <w:rsid w:val="00385EEC"/>
    <w:rsid w:val="003C39A7"/>
    <w:rsid w:val="004103EC"/>
    <w:rsid w:val="00452BBD"/>
    <w:rsid w:val="00462F7D"/>
    <w:rsid w:val="00465CF8"/>
    <w:rsid w:val="0048093F"/>
    <w:rsid w:val="004B7068"/>
    <w:rsid w:val="004E413B"/>
    <w:rsid w:val="004E5FC6"/>
    <w:rsid w:val="004F4077"/>
    <w:rsid w:val="0051759E"/>
    <w:rsid w:val="005A4E1E"/>
    <w:rsid w:val="005B4995"/>
    <w:rsid w:val="005C742F"/>
    <w:rsid w:val="005D1A85"/>
    <w:rsid w:val="005E326E"/>
    <w:rsid w:val="00602A33"/>
    <w:rsid w:val="0062025E"/>
    <w:rsid w:val="006345C6"/>
    <w:rsid w:val="00665D0D"/>
    <w:rsid w:val="00667899"/>
    <w:rsid w:val="00684790"/>
    <w:rsid w:val="006B3F42"/>
    <w:rsid w:val="00717C96"/>
    <w:rsid w:val="007309C9"/>
    <w:rsid w:val="007312CA"/>
    <w:rsid w:val="00736F1F"/>
    <w:rsid w:val="00771320"/>
    <w:rsid w:val="007722F8"/>
    <w:rsid w:val="00776B9F"/>
    <w:rsid w:val="00785D00"/>
    <w:rsid w:val="007B1F3F"/>
    <w:rsid w:val="007C00F7"/>
    <w:rsid w:val="007C51A2"/>
    <w:rsid w:val="007C5D8E"/>
    <w:rsid w:val="007D738D"/>
    <w:rsid w:val="00841B94"/>
    <w:rsid w:val="00842DBC"/>
    <w:rsid w:val="008C33AE"/>
    <w:rsid w:val="008E2ED9"/>
    <w:rsid w:val="00927F74"/>
    <w:rsid w:val="00931023"/>
    <w:rsid w:val="00934DBA"/>
    <w:rsid w:val="009678BA"/>
    <w:rsid w:val="009B6904"/>
    <w:rsid w:val="009C0715"/>
    <w:rsid w:val="009E022C"/>
    <w:rsid w:val="009E65A1"/>
    <w:rsid w:val="009E74D1"/>
    <w:rsid w:val="00A3456D"/>
    <w:rsid w:val="00AD27BB"/>
    <w:rsid w:val="00AD570E"/>
    <w:rsid w:val="00AE7189"/>
    <w:rsid w:val="00B46898"/>
    <w:rsid w:val="00B514A5"/>
    <w:rsid w:val="00B56A45"/>
    <w:rsid w:val="00B609A3"/>
    <w:rsid w:val="00B67BC2"/>
    <w:rsid w:val="00BD6EBB"/>
    <w:rsid w:val="00C25BA1"/>
    <w:rsid w:val="00C40673"/>
    <w:rsid w:val="00C46709"/>
    <w:rsid w:val="00C541AB"/>
    <w:rsid w:val="00C736EB"/>
    <w:rsid w:val="00CD0DB7"/>
    <w:rsid w:val="00CD344D"/>
    <w:rsid w:val="00CE5D23"/>
    <w:rsid w:val="00D30C37"/>
    <w:rsid w:val="00D36947"/>
    <w:rsid w:val="00D42267"/>
    <w:rsid w:val="00D85782"/>
    <w:rsid w:val="00DA6F2A"/>
    <w:rsid w:val="00DB071F"/>
    <w:rsid w:val="00DC3DD8"/>
    <w:rsid w:val="00DD3A97"/>
    <w:rsid w:val="00E373D3"/>
    <w:rsid w:val="00E652F9"/>
    <w:rsid w:val="00E70A3C"/>
    <w:rsid w:val="00EA4C6D"/>
    <w:rsid w:val="00EC3C19"/>
    <w:rsid w:val="00EC7548"/>
    <w:rsid w:val="00ED09AD"/>
    <w:rsid w:val="00ED1E50"/>
    <w:rsid w:val="00ED2C5C"/>
    <w:rsid w:val="00ED6B60"/>
    <w:rsid w:val="00F06E4B"/>
    <w:rsid w:val="00F57B63"/>
    <w:rsid w:val="00F735FE"/>
    <w:rsid w:val="00F80291"/>
    <w:rsid w:val="00FD4A3E"/>
    <w:rsid w:val="00FE4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CA888C-ECF6-4BE6-93ED-617F0C3C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D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F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FC6"/>
    <w:rPr>
      <w:sz w:val="18"/>
      <w:szCs w:val="18"/>
    </w:rPr>
  </w:style>
  <w:style w:type="paragraph" w:styleId="a4">
    <w:name w:val="footer"/>
    <w:basedOn w:val="a"/>
    <w:link w:val="Char0"/>
    <w:uiPriority w:val="99"/>
    <w:unhideWhenUsed/>
    <w:rsid w:val="004E5FC6"/>
    <w:pPr>
      <w:tabs>
        <w:tab w:val="center" w:pos="4153"/>
        <w:tab w:val="right" w:pos="8306"/>
      </w:tabs>
      <w:snapToGrid w:val="0"/>
      <w:jc w:val="left"/>
    </w:pPr>
    <w:rPr>
      <w:sz w:val="18"/>
      <w:szCs w:val="18"/>
    </w:rPr>
  </w:style>
  <w:style w:type="character" w:customStyle="1" w:styleId="Char0">
    <w:name w:val="页脚 Char"/>
    <w:basedOn w:val="a0"/>
    <w:link w:val="a4"/>
    <w:uiPriority w:val="99"/>
    <w:rsid w:val="004E5FC6"/>
    <w:rPr>
      <w:sz w:val="18"/>
      <w:szCs w:val="18"/>
    </w:rPr>
  </w:style>
  <w:style w:type="table" w:styleId="a5">
    <w:name w:val="Table Grid"/>
    <w:basedOn w:val="a1"/>
    <w:uiPriority w:val="59"/>
    <w:rsid w:val="004E5F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qFormat/>
    <w:rsid w:val="00602A33"/>
    <w:pPr>
      <w:autoSpaceDE w:val="0"/>
      <w:autoSpaceDN w:val="0"/>
      <w:snapToGrid w:val="0"/>
      <w:ind w:firstLine="624"/>
    </w:pPr>
    <w:rPr>
      <w:rFonts w:ascii="Times New Roman" w:eastAsia="方正仿宋_GBK" w:hAnsi="Times New Roman" w:cs="Times New Roman"/>
      <w:snapToGrid w:val="0"/>
      <w:kern w:val="0"/>
      <w:sz w:val="18"/>
      <w:szCs w:val="18"/>
    </w:rPr>
  </w:style>
  <w:style w:type="character" w:customStyle="1" w:styleId="Char1">
    <w:name w:val="批注框文本 Char"/>
    <w:basedOn w:val="a0"/>
    <w:link w:val="a6"/>
    <w:qFormat/>
    <w:rsid w:val="00602A33"/>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9</Pages>
  <Words>1480</Words>
  <Characters>8441</Characters>
  <Application>Microsoft Office Word</Application>
  <DocSecurity>0</DocSecurity>
  <Lines>70</Lines>
  <Paragraphs>19</Paragraphs>
  <ScaleCrop>false</ScaleCrop>
  <Company>Www.SangSan.Cn</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彭和平</dc:creator>
  <cp:keywords/>
  <dc:description/>
  <cp:lastModifiedBy>生态环境局-顾嘉欢</cp:lastModifiedBy>
  <cp:revision>66</cp:revision>
  <dcterms:created xsi:type="dcterms:W3CDTF">2022-11-15T06:03:00Z</dcterms:created>
  <dcterms:modified xsi:type="dcterms:W3CDTF">2023-02-16T09:20:00Z</dcterms:modified>
</cp:coreProperties>
</file>