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46" w:rsidRDefault="00C02146" w:rsidP="00C02146">
      <w:pPr>
        <w:pStyle w:val="a3"/>
        <w:spacing w:before="172"/>
        <w:ind w:left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附件</w:t>
      </w:r>
    </w:p>
    <w:p w:rsidR="00C02146" w:rsidRDefault="00C02146" w:rsidP="00C02146">
      <w:pPr>
        <w:pStyle w:val="a3"/>
        <w:spacing w:before="6"/>
        <w:ind w:left="0"/>
        <w:rPr>
          <w:sz w:val="58"/>
          <w:lang w:eastAsia="zh-CN"/>
        </w:rPr>
      </w:pPr>
      <w:r>
        <w:rPr>
          <w:lang w:eastAsia="zh-CN"/>
        </w:rPr>
        <w:br w:type="column"/>
      </w:r>
    </w:p>
    <w:p w:rsidR="00C02146" w:rsidRDefault="00C02146" w:rsidP="00C02146">
      <w:pPr>
        <w:pStyle w:val="a3"/>
        <w:rPr>
          <w:rFonts w:ascii="方正小标宋简体" w:eastAsia="方正小标宋简体"/>
          <w:lang w:eastAsia="zh-CN"/>
        </w:rPr>
      </w:pPr>
      <w:bookmarkStart w:id="0" w:name="_GoBack"/>
      <w:r>
        <w:rPr>
          <w:rFonts w:ascii="方正小标宋简体" w:eastAsia="方正小标宋简体" w:hint="eastAsia"/>
          <w:lang w:eastAsia="zh-CN"/>
        </w:rPr>
        <w:t>律师事务所报名表</w:t>
      </w:r>
    </w:p>
    <w:bookmarkEnd w:id="0"/>
    <w:p w:rsidR="00C02146" w:rsidRDefault="00C02146" w:rsidP="00C02146">
      <w:pPr>
        <w:rPr>
          <w:rFonts w:ascii="PMingLiU" w:eastAsiaTheme="minorEastAsia"/>
          <w:lang w:eastAsia="zh-CN"/>
        </w:rPr>
      </w:pPr>
    </w:p>
    <w:p w:rsidR="00C02146" w:rsidRDefault="00C02146" w:rsidP="00C02146">
      <w:pPr>
        <w:rPr>
          <w:rFonts w:ascii="PMingLiU" w:eastAsiaTheme="minorEastAsia"/>
          <w:lang w:eastAsia="zh-CN"/>
        </w:rPr>
        <w:sectPr w:rsidR="00C02146" w:rsidSect="00C02146">
          <w:pgSz w:w="11910" w:h="16840"/>
          <w:pgMar w:top="1600" w:right="820" w:bottom="280" w:left="940" w:header="720" w:footer="720" w:gutter="0"/>
          <w:cols w:num="2" w:space="720" w:equalWidth="0">
            <w:col w:w="1648" w:space="1493"/>
            <w:col w:w="7009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883"/>
        <w:gridCol w:w="1332"/>
        <w:gridCol w:w="1502"/>
        <w:gridCol w:w="1447"/>
        <w:gridCol w:w="2550"/>
      </w:tblGrid>
      <w:tr w:rsidR="00C02146" w:rsidTr="00DA3BF0">
        <w:trPr>
          <w:trHeight w:val="614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sz w:val="13"/>
                <w:lang w:eastAsia="zh-CN"/>
              </w:rPr>
            </w:pPr>
          </w:p>
          <w:p w:rsidR="00C02146" w:rsidRDefault="00C02146" w:rsidP="00DA3BF0">
            <w:pPr>
              <w:pStyle w:val="TableParagraph"/>
              <w:ind w:left="146" w:right="137"/>
              <w:jc w:val="center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律所名称</w:t>
            </w:r>
            <w:proofErr w:type="spellEnd"/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</w:tr>
      <w:tr w:rsidR="00C02146" w:rsidTr="00DA3BF0">
        <w:trPr>
          <w:trHeight w:val="573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sz w:val="13"/>
              </w:rPr>
            </w:pPr>
          </w:p>
          <w:p w:rsidR="00C02146" w:rsidRDefault="00C02146" w:rsidP="00DA3BF0">
            <w:pPr>
              <w:pStyle w:val="TableParagraph"/>
              <w:ind w:left="146" w:right="137"/>
              <w:jc w:val="center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成立日期</w:t>
            </w:r>
            <w:proofErr w:type="spellEnd"/>
          </w:p>
        </w:tc>
        <w:tc>
          <w:tcPr>
            <w:tcW w:w="2215" w:type="dxa"/>
            <w:gridSpan w:val="2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  <w:tc>
          <w:tcPr>
            <w:tcW w:w="1502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sz w:val="13"/>
              </w:rPr>
            </w:pPr>
          </w:p>
          <w:p w:rsidR="00C02146" w:rsidRDefault="00C02146" w:rsidP="00DA3BF0">
            <w:pPr>
              <w:pStyle w:val="TableParagraph"/>
              <w:ind w:left="329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办公地点</w:t>
            </w:r>
            <w:proofErr w:type="spellEnd"/>
          </w:p>
        </w:tc>
        <w:tc>
          <w:tcPr>
            <w:tcW w:w="3997" w:type="dxa"/>
            <w:gridSpan w:val="2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</w:tr>
      <w:tr w:rsidR="00C02146" w:rsidTr="00DA3BF0">
        <w:trPr>
          <w:trHeight w:val="623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64"/>
              <w:ind w:left="146" w:right="137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执业律师</w:t>
            </w: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人数</w:t>
            </w:r>
            <w:proofErr w:type="spellEnd"/>
          </w:p>
        </w:tc>
        <w:tc>
          <w:tcPr>
            <w:tcW w:w="883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  <w:tc>
          <w:tcPr>
            <w:tcW w:w="1332" w:type="dxa"/>
          </w:tcPr>
          <w:p w:rsidR="00C02146" w:rsidRDefault="00C02146" w:rsidP="00DA3BF0">
            <w:pPr>
              <w:pStyle w:val="TableParagraph"/>
              <w:spacing w:before="164"/>
              <w:ind w:left="138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法定代表人</w:t>
            </w:r>
            <w:proofErr w:type="spellEnd"/>
          </w:p>
        </w:tc>
        <w:tc>
          <w:tcPr>
            <w:tcW w:w="1502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  <w:tc>
          <w:tcPr>
            <w:tcW w:w="1447" w:type="dxa"/>
          </w:tcPr>
          <w:p w:rsidR="00C02146" w:rsidRDefault="00C02146" w:rsidP="00DA3BF0">
            <w:pPr>
              <w:pStyle w:val="TableParagraph"/>
              <w:spacing w:before="8"/>
              <w:ind w:left="492" w:right="483"/>
              <w:jc w:val="center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电话</w:t>
            </w:r>
            <w:proofErr w:type="spellEnd"/>
          </w:p>
          <w:p w:rsidR="00C02146" w:rsidRDefault="00C02146" w:rsidP="00DA3BF0">
            <w:pPr>
              <w:pStyle w:val="TableParagraph"/>
              <w:spacing w:before="43"/>
              <w:ind w:left="492" w:right="483"/>
              <w:jc w:val="center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邮箱</w:t>
            </w:r>
            <w:proofErr w:type="spellEnd"/>
          </w:p>
        </w:tc>
        <w:tc>
          <w:tcPr>
            <w:tcW w:w="2550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</w:rPr>
            </w:pPr>
          </w:p>
        </w:tc>
      </w:tr>
      <w:tr w:rsidR="00C02146" w:rsidTr="00DA3BF0">
        <w:trPr>
          <w:trHeight w:val="1248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9" w:line="278" w:lineRule="auto"/>
              <w:ind w:left="148" w:right="107" w:hanging="29"/>
              <w:jc w:val="both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有行政机关/司法机关从业经历人数及相关履历情况（从大学开始）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9"/>
              <w:ind w:right="318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 xml:space="preserve">  （人数及姓名填入此处，履历情况另行提供）</w:t>
            </w:r>
          </w:p>
        </w:tc>
      </w:tr>
      <w:tr w:rsidR="00C02146" w:rsidTr="00DA3BF0">
        <w:trPr>
          <w:trHeight w:val="625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8" w:line="278" w:lineRule="auto"/>
              <w:ind w:left="148" w:right="107" w:hanging="29"/>
              <w:jc w:val="both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承办过的行政复议\ 行政诉讼案件数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8"/>
              <w:ind w:firstLineChars="200" w:firstLine="422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（案件基本情况另行提供）</w:t>
            </w:r>
          </w:p>
        </w:tc>
      </w:tr>
      <w:tr w:rsidR="00C02146" w:rsidTr="00DA3BF0">
        <w:trPr>
          <w:trHeight w:val="697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8" w:line="278" w:lineRule="auto"/>
              <w:ind w:right="137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设立分支机构的情况</w:t>
            </w:r>
            <w:proofErr w:type="spellEnd"/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8"/>
              <w:ind w:firstLineChars="300" w:firstLine="632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请提供情况说明（如</w:t>
            </w:r>
            <w:proofErr w:type="gramStart"/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总所在</w:t>
            </w:r>
            <w:proofErr w:type="gramEnd"/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其他城市，请提供总所设立分所地点情况）</w:t>
            </w:r>
          </w:p>
        </w:tc>
      </w:tr>
      <w:tr w:rsidR="00C02146" w:rsidTr="00DA3BF0">
        <w:trPr>
          <w:trHeight w:val="993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8" w:line="278" w:lineRule="auto"/>
              <w:ind w:right="13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担任过哪些行政单位法律顾问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ind w:firstLineChars="200" w:firstLine="422"/>
              <w:rPr>
                <w:rFonts w:ascii="仿宋_GB2312" w:eastAsia="仿宋_GB2312"/>
                <w:sz w:val="20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（另行提供合同复印件）</w:t>
            </w:r>
          </w:p>
        </w:tc>
      </w:tr>
      <w:tr w:rsidR="00C02146" w:rsidTr="00DA3BF0">
        <w:trPr>
          <w:trHeight w:val="991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8" w:line="278" w:lineRule="auto"/>
              <w:ind w:right="13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擅长的专业领域</w:t>
            </w:r>
          </w:p>
          <w:p w:rsidR="00C02146" w:rsidRDefault="00C02146" w:rsidP="00DA3BF0">
            <w:pPr>
              <w:pStyle w:val="TableParagraph"/>
              <w:spacing w:before="8" w:line="278" w:lineRule="auto"/>
              <w:ind w:right="137"/>
              <w:jc w:val="center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承办的有影响案件</w:t>
            </w:r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ind w:firstLineChars="200" w:firstLine="422"/>
              <w:rPr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（可另行提供说明材料）</w:t>
            </w:r>
          </w:p>
        </w:tc>
      </w:tr>
      <w:tr w:rsidR="00C02146" w:rsidTr="00DA3BF0">
        <w:trPr>
          <w:trHeight w:val="1262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13"/>
              <w:rPr>
                <w:rFonts w:ascii="仿宋_GB2312" w:eastAsia="仿宋_GB2312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line="278" w:lineRule="auto"/>
              <w:ind w:right="178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近</w:t>
            </w: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五</w:t>
            </w: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年内的奖惩情况</w:t>
            </w:r>
            <w:proofErr w:type="spellEnd"/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9"/>
              <w:ind w:right="3187" w:firstLineChars="200" w:firstLine="422"/>
              <w:jc w:val="both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（另请提供证明材料）</w:t>
            </w:r>
          </w:p>
        </w:tc>
      </w:tr>
      <w:tr w:rsidR="00C02146" w:rsidTr="00DA3BF0">
        <w:trPr>
          <w:trHeight w:val="2807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  <w:lang w:eastAsia="zh-CN"/>
              </w:rPr>
            </w:pPr>
          </w:p>
          <w:p w:rsidR="00C02146" w:rsidRDefault="00C02146" w:rsidP="00DA3BF0">
            <w:pPr>
              <w:pStyle w:val="TableParagraph"/>
              <w:rPr>
                <w:rFonts w:ascii="仿宋_GB2312" w:eastAsia="仿宋_GB2312"/>
                <w:sz w:val="20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4"/>
              <w:rPr>
                <w:rFonts w:ascii="仿宋_GB2312" w:eastAsia="仿宋_GB2312"/>
                <w:sz w:val="16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1" w:line="278" w:lineRule="auto"/>
              <w:ind w:left="886" w:right="876"/>
              <w:jc w:val="both"/>
              <w:rPr>
                <w:rFonts w:ascii="仿宋_GB2312" w:eastAsia="仿宋_GB2312"/>
                <w:b/>
                <w:sz w:val="21"/>
              </w:rPr>
            </w:pPr>
            <w:proofErr w:type="spellStart"/>
            <w:r>
              <w:rPr>
                <w:rFonts w:ascii="仿宋_GB2312" w:eastAsia="仿宋_GB2312" w:hint="eastAsia"/>
                <w:b/>
                <w:sz w:val="21"/>
              </w:rPr>
              <w:t>律所简介</w:t>
            </w:r>
            <w:proofErr w:type="spellEnd"/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spacing w:before="3"/>
              <w:rPr>
                <w:rFonts w:ascii="仿宋_GB2312" w:eastAsia="仿宋_GB2312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1"/>
              <w:ind w:left="846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(可附页)</w:t>
            </w: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left="3166" w:right="3468"/>
              <w:rPr>
                <w:rFonts w:ascii="仿宋_GB2312" w:eastAsia="仿宋_GB2312"/>
                <w:b/>
                <w:sz w:val="21"/>
                <w:lang w:eastAsia="zh-CN"/>
              </w:rPr>
            </w:pPr>
          </w:p>
          <w:p w:rsidR="00C02146" w:rsidRDefault="00C02146" w:rsidP="00DA3BF0">
            <w:pPr>
              <w:pStyle w:val="TableParagraph"/>
              <w:spacing w:before="2" w:line="310" w:lineRule="atLeast"/>
              <w:ind w:right="3468" w:firstLineChars="1100" w:firstLine="2319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 xml:space="preserve">单位：(盖章) </w:t>
            </w:r>
          </w:p>
          <w:p w:rsidR="00C02146" w:rsidRDefault="00C02146" w:rsidP="00DA3BF0">
            <w:pPr>
              <w:pStyle w:val="TableParagraph"/>
              <w:spacing w:before="2" w:line="310" w:lineRule="atLeast"/>
              <w:ind w:right="3468" w:firstLineChars="1100" w:firstLine="2319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 xml:space="preserve">法定代表人： </w:t>
            </w:r>
          </w:p>
          <w:p w:rsidR="00C02146" w:rsidRDefault="00C02146" w:rsidP="00DA3BF0">
            <w:pPr>
              <w:pStyle w:val="TableParagraph"/>
              <w:spacing w:before="2" w:line="310" w:lineRule="atLeast"/>
              <w:ind w:right="3468" w:firstLineChars="1100" w:firstLine="2319"/>
              <w:rPr>
                <w:rFonts w:ascii="仿宋_GB2312" w:eastAsia="仿宋_GB2312"/>
                <w:b/>
                <w:sz w:val="21"/>
                <w:lang w:eastAsia="zh-CN"/>
              </w:rPr>
            </w:pPr>
            <w:r>
              <w:rPr>
                <w:rFonts w:ascii="仿宋_GB2312" w:eastAsia="仿宋_GB2312" w:hint="eastAsia"/>
                <w:b/>
                <w:sz w:val="21"/>
                <w:lang w:eastAsia="zh-CN"/>
              </w:rPr>
              <w:t>日期：</w:t>
            </w:r>
          </w:p>
        </w:tc>
      </w:tr>
      <w:tr w:rsidR="00C02146" w:rsidTr="00DA3BF0">
        <w:trPr>
          <w:trHeight w:val="350"/>
        </w:trPr>
        <w:tc>
          <w:tcPr>
            <w:tcW w:w="2181" w:type="dxa"/>
          </w:tcPr>
          <w:p w:rsidR="00C02146" w:rsidRDefault="00C02146" w:rsidP="00DA3BF0">
            <w:pPr>
              <w:pStyle w:val="TableParagraph"/>
              <w:spacing w:before="27"/>
              <w:ind w:left="146" w:right="13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备注</w:t>
            </w:r>
            <w:proofErr w:type="spellEnd"/>
          </w:p>
        </w:tc>
        <w:tc>
          <w:tcPr>
            <w:tcW w:w="7714" w:type="dxa"/>
            <w:gridSpan w:val="5"/>
          </w:tcPr>
          <w:p w:rsidR="00C02146" w:rsidRDefault="00C02146" w:rsidP="00DA3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2146" w:rsidRDefault="00C02146" w:rsidP="00C02146">
      <w:pPr>
        <w:tabs>
          <w:tab w:val="left" w:pos="3619"/>
          <w:tab w:val="left" w:pos="6139"/>
        </w:tabs>
        <w:spacing w:line="297" w:lineRule="exact"/>
        <w:ind w:left="860"/>
        <w:rPr>
          <w:sz w:val="28"/>
          <w:szCs w:val="28"/>
        </w:rPr>
      </w:pPr>
      <w:proofErr w:type="spellStart"/>
      <w:r>
        <w:rPr>
          <w:sz w:val="28"/>
          <w:szCs w:val="28"/>
        </w:rPr>
        <w:t>联系人</w:t>
      </w:r>
      <w:proofErr w:type="spellEnd"/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电话</w:t>
      </w:r>
      <w:proofErr w:type="spellEnd"/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邮箱</w:t>
      </w:r>
      <w:proofErr w:type="spellEnd"/>
      <w:r>
        <w:rPr>
          <w:sz w:val="28"/>
          <w:szCs w:val="28"/>
        </w:rPr>
        <w:t>：</w:t>
      </w:r>
    </w:p>
    <w:p w:rsidR="00156781" w:rsidRDefault="00156781"/>
    <w:sectPr w:rsidR="00156781">
      <w:type w:val="continuous"/>
      <w:pgSz w:w="11910" w:h="16840"/>
      <w:pgMar w:top="1600" w:right="8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46"/>
    <w:rsid w:val="00156781"/>
    <w:rsid w:val="00C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ACD3D-2CCD-40DD-A61E-E758A674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214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02146"/>
    <w:pPr>
      <w:ind w:left="647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C02146"/>
    <w:rPr>
      <w:rFonts w:ascii="仿宋" w:eastAsia="仿宋" w:hAnsi="仿宋" w:cs="仿宋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2146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146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园区司法工作办公室-左旭</dc:creator>
  <cp:keywords/>
  <dc:description/>
  <cp:lastModifiedBy>园区司法工作办公室-左旭</cp:lastModifiedBy>
  <cp:revision>1</cp:revision>
  <dcterms:created xsi:type="dcterms:W3CDTF">2021-12-03T02:36:00Z</dcterms:created>
  <dcterms:modified xsi:type="dcterms:W3CDTF">2021-12-03T02:36:00Z</dcterms:modified>
</cp:coreProperties>
</file>