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0C" w:rsidRPr="0083050C" w:rsidRDefault="0083050C" w:rsidP="0083050C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6"/>
          <w:szCs w:val="32"/>
        </w:rPr>
      </w:pPr>
      <w:r w:rsidRPr="0083050C">
        <w:rPr>
          <w:rFonts w:ascii="黑体" w:eastAsia="黑体" w:hAnsi="黑体" w:cs="仿宋_GB2312" w:hint="eastAsia"/>
          <w:kern w:val="0"/>
          <w:sz w:val="36"/>
          <w:szCs w:val="32"/>
        </w:rPr>
        <w:t>附件1</w:t>
      </w:r>
      <w:r w:rsidRPr="0083050C">
        <w:rPr>
          <w:rFonts w:ascii="黑体" w:eastAsia="黑体" w:hAnsi="黑体" w:cs="仿宋_GB2312"/>
          <w:kern w:val="0"/>
          <w:sz w:val="36"/>
          <w:szCs w:val="32"/>
        </w:rPr>
        <w:t xml:space="preserve">  </w:t>
      </w:r>
    </w:p>
    <w:p w:rsidR="0083050C" w:rsidRPr="002E6FDF" w:rsidRDefault="0083050C" w:rsidP="0083050C">
      <w:pPr>
        <w:autoSpaceDE w:val="0"/>
        <w:autoSpaceDN w:val="0"/>
        <w:adjustRightInd w:val="0"/>
        <w:jc w:val="center"/>
        <w:rPr>
          <w:rFonts w:ascii="华文中宋" w:eastAsia="华文中宋" w:hAnsi="华文中宋" w:cs="FZXBSJW--GB1-0"/>
          <w:kern w:val="0"/>
          <w:sz w:val="40"/>
          <w:szCs w:val="44"/>
        </w:rPr>
      </w:pPr>
      <w:bookmarkStart w:id="0" w:name="_GoBack"/>
      <w:r w:rsidRPr="002E6FDF">
        <w:rPr>
          <w:rFonts w:ascii="华文中宋" w:eastAsia="华文中宋" w:hAnsi="华文中宋" w:cs="FZXBSJW--GB1-0" w:hint="eastAsia"/>
          <w:kern w:val="0"/>
          <w:sz w:val="40"/>
          <w:szCs w:val="44"/>
        </w:rPr>
        <w:t>可</w:t>
      </w:r>
      <w:r w:rsidRPr="002E6FDF">
        <w:rPr>
          <w:rFonts w:ascii="华文中宋" w:eastAsia="华文中宋" w:hAnsi="华文中宋" w:cs="FZXBSJW--GB1-0"/>
          <w:kern w:val="0"/>
          <w:sz w:val="40"/>
          <w:szCs w:val="44"/>
        </w:rPr>
        <w:t>提供查询的空间范围</w:t>
      </w:r>
      <w:r w:rsidR="002E6FDF">
        <w:rPr>
          <w:rFonts w:ascii="华文中宋" w:eastAsia="华文中宋" w:hAnsi="华文中宋" w:cs="FZXBSJW--GB1-0" w:hint="eastAsia"/>
          <w:kern w:val="0"/>
          <w:sz w:val="40"/>
          <w:szCs w:val="44"/>
        </w:rPr>
        <w:t>（已</w:t>
      </w:r>
      <w:r w:rsidR="002E6FDF">
        <w:rPr>
          <w:rFonts w:ascii="华文中宋" w:eastAsia="华文中宋" w:hAnsi="华文中宋" w:cs="FZXBSJW--GB1-0"/>
          <w:kern w:val="0"/>
          <w:sz w:val="40"/>
          <w:szCs w:val="44"/>
        </w:rPr>
        <w:t>开展评估范围</w:t>
      </w:r>
      <w:r w:rsidR="002E6FDF">
        <w:rPr>
          <w:rFonts w:ascii="华文中宋" w:eastAsia="华文中宋" w:hAnsi="华文中宋" w:cs="FZXBSJW--GB1-0" w:hint="eastAsia"/>
          <w:kern w:val="0"/>
          <w:sz w:val="40"/>
          <w:szCs w:val="44"/>
        </w:rPr>
        <w:t>）</w:t>
      </w:r>
    </w:p>
    <w:bookmarkEnd w:id="0"/>
    <w:p w:rsidR="0083050C" w:rsidRPr="00FE2827" w:rsidRDefault="0083050C" w:rsidP="00C34387">
      <w:pPr>
        <w:autoSpaceDE w:val="0"/>
        <w:autoSpaceDN w:val="0"/>
        <w:adjustRightInd w:val="0"/>
        <w:jc w:val="center"/>
        <w:rPr>
          <w:rFonts w:ascii="楷体_GB2312" w:eastAsia="楷体_GB2312" w:cs="楷体_GB2312" w:hint="eastAsia"/>
          <w:kern w:val="0"/>
          <w:sz w:val="24"/>
          <w:szCs w:val="24"/>
        </w:rPr>
      </w:pPr>
      <w:r w:rsidRPr="0083050C">
        <w:rPr>
          <w:noProof/>
        </w:rPr>
        <w:drawing>
          <wp:inline distT="0" distB="0" distL="0" distR="0">
            <wp:extent cx="6549656" cy="4377700"/>
            <wp:effectExtent l="0" t="0" r="3810" b="3810"/>
            <wp:docPr id="1" name="图片 1" descr="C:\Users\wjiangguo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iangguo\Desktop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17" cy="43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50C" w:rsidRPr="00FE2827" w:rsidSect="00C343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57" w:rsidRDefault="00315C57" w:rsidP="00D464A6">
      <w:r>
        <w:separator/>
      </w:r>
    </w:p>
  </w:endnote>
  <w:endnote w:type="continuationSeparator" w:id="0">
    <w:p w:rsidR="00315C57" w:rsidRDefault="00315C57" w:rsidP="00D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57" w:rsidRDefault="00315C57" w:rsidP="00D464A6">
      <w:r>
        <w:separator/>
      </w:r>
    </w:p>
  </w:footnote>
  <w:footnote w:type="continuationSeparator" w:id="0">
    <w:p w:rsidR="00315C57" w:rsidRDefault="00315C57" w:rsidP="00D4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E"/>
    <w:rsid w:val="00115CE0"/>
    <w:rsid w:val="00294438"/>
    <w:rsid w:val="002A047D"/>
    <w:rsid w:val="002C7DFE"/>
    <w:rsid w:val="002E6FDF"/>
    <w:rsid w:val="00315C57"/>
    <w:rsid w:val="00355C99"/>
    <w:rsid w:val="0045144B"/>
    <w:rsid w:val="007269AC"/>
    <w:rsid w:val="0078294C"/>
    <w:rsid w:val="007B2FB0"/>
    <w:rsid w:val="007D334B"/>
    <w:rsid w:val="0083050C"/>
    <w:rsid w:val="008942FC"/>
    <w:rsid w:val="009C4E7E"/>
    <w:rsid w:val="00A3481C"/>
    <w:rsid w:val="00B24182"/>
    <w:rsid w:val="00B72AA8"/>
    <w:rsid w:val="00C112FC"/>
    <w:rsid w:val="00C34387"/>
    <w:rsid w:val="00D464A6"/>
    <w:rsid w:val="00E415A8"/>
    <w:rsid w:val="00E57628"/>
    <w:rsid w:val="00F0763B"/>
    <w:rsid w:val="00F60541"/>
    <w:rsid w:val="00F90FE6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9AA9E-B728-4AEE-92DB-2A7DCF8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4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2F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2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8E248D-4BE6-49A8-A40E-D13A0E0D94C3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CA03-664B-45C0-A475-879989D0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SIPAC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国土环保局-朱珉莹</cp:lastModifiedBy>
  <cp:revision>2</cp:revision>
  <cp:lastPrinted>2020-09-25T09:24:00Z</cp:lastPrinted>
  <dcterms:created xsi:type="dcterms:W3CDTF">2020-09-27T02:22:00Z</dcterms:created>
  <dcterms:modified xsi:type="dcterms:W3CDTF">2020-09-27T02:22:00Z</dcterms:modified>
</cp:coreProperties>
</file>